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261D" w14:textId="77777777" w:rsidR="00FA3E48" w:rsidRPr="0001232C" w:rsidRDefault="00FA3E48" w:rsidP="00B31D70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1232C">
        <w:rPr>
          <w:rFonts w:cs="B Nazanin" w:hint="cs"/>
          <w:b/>
          <w:bCs/>
          <w:sz w:val="36"/>
          <w:szCs w:val="36"/>
          <w:rtl/>
          <w:lang w:bidi="fa-IR"/>
        </w:rPr>
        <w:t>بسمه</w:t>
      </w:r>
      <w:r w:rsidRPr="0001232C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01232C">
        <w:rPr>
          <w:rFonts w:cs="B Nazanin" w:hint="cs"/>
          <w:b/>
          <w:bCs/>
          <w:sz w:val="36"/>
          <w:szCs w:val="36"/>
          <w:rtl/>
          <w:lang w:bidi="fa-IR"/>
        </w:rPr>
        <w:t>تعالی</w:t>
      </w:r>
    </w:p>
    <w:p w14:paraId="26EF23F8" w14:textId="77777777" w:rsidR="00443754" w:rsidRPr="0001232C" w:rsidRDefault="00443754" w:rsidP="00443754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14:paraId="3F43971E" w14:textId="1C413845" w:rsidR="00443754" w:rsidRPr="0001232C" w:rsidRDefault="00E10105" w:rsidP="0001232C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1232C">
        <w:rPr>
          <w:rFonts w:cs="B Nazanin" w:hint="cs"/>
          <w:b/>
          <w:bCs/>
          <w:sz w:val="32"/>
          <w:szCs w:val="32"/>
          <w:rtl/>
          <w:lang w:bidi="fa-IR"/>
        </w:rPr>
        <w:t>تفاهم</w:t>
      </w:r>
      <w:r w:rsidR="00EB2468" w:rsidRPr="0001232C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01232C">
        <w:rPr>
          <w:rFonts w:cs="B Nazanin" w:hint="cs"/>
          <w:b/>
          <w:bCs/>
          <w:sz w:val="32"/>
          <w:szCs w:val="32"/>
          <w:rtl/>
          <w:lang w:bidi="fa-IR"/>
        </w:rPr>
        <w:t>نامه همکاری</w:t>
      </w:r>
      <w:r w:rsidR="00A040A5">
        <w:rPr>
          <w:rFonts w:cs="B Nazanin" w:hint="cs"/>
          <w:b/>
          <w:bCs/>
          <w:sz w:val="32"/>
          <w:szCs w:val="32"/>
          <w:rtl/>
          <w:lang w:bidi="fa-IR"/>
        </w:rPr>
        <w:t xml:space="preserve"> علمی بین المللی</w:t>
      </w:r>
      <w:r w:rsidR="004B71CF" w:rsidRPr="0001232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014077" w:rsidRPr="0001232C">
        <w:rPr>
          <w:rFonts w:cs="B Nazanin" w:hint="cs"/>
          <w:b/>
          <w:bCs/>
          <w:sz w:val="32"/>
          <w:szCs w:val="32"/>
          <w:rtl/>
          <w:lang w:bidi="fa-IR"/>
        </w:rPr>
        <w:t xml:space="preserve">دانشگاه </w:t>
      </w:r>
      <w:r w:rsidR="00E760A1" w:rsidRPr="0001232C">
        <w:rPr>
          <w:rFonts w:cs="B Nazanin"/>
          <w:b/>
          <w:bCs/>
          <w:sz w:val="32"/>
          <w:szCs w:val="32"/>
          <w:lang w:bidi="fa-IR"/>
        </w:rPr>
        <w:t xml:space="preserve"> </w:t>
      </w:r>
      <w:r w:rsidR="00C232F2">
        <w:rPr>
          <w:rFonts w:cs="B Nazanin" w:hint="cs"/>
          <w:b/>
          <w:bCs/>
          <w:sz w:val="32"/>
          <w:szCs w:val="32"/>
          <w:rtl/>
          <w:lang w:bidi="fa-IR"/>
        </w:rPr>
        <w:t>بین المللی امام رضا(ع)</w:t>
      </w:r>
      <w:r w:rsidR="0001232C" w:rsidRPr="0001232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9F0FC4">
        <w:rPr>
          <w:rFonts w:cs="B Nazanin" w:hint="cs"/>
          <w:b/>
          <w:bCs/>
          <w:sz w:val="32"/>
          <w:szCs w:val="32"/>
          <w:rtl/>
          <w:lang w:bidi="fa-IR"/>
        </w:rPr>
        <w:t>و</w:t>
      </w:r>
    </w:p>
    <w:p w14:paraId="1F093251" w14:textId="762CCEF8" w:rsidR="00E10105" w:rsidRPr="0001232C" w:rsidRDefault="00E10105" w:rsidP="00443754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1232C">
        <w:rPr>
          <w:rFonts w:cs="B Nazanin" w:hint="cs"/>
          <w:b/>
          <w:bCs/>
          <w:sz w:val="32"/>
          <w:szCs w:val="32"/>
          <w:rtl/>
          <w:lang w:bidi="fa-IR"/>
        </w:rPr>
        <w:t>مرکز فعالیت</w:t>
      </w:r>
      <w:r w:rsidR="00EB2468" w:rsidRPr="0001232C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01232C">
        <w:rPr>
          <w:rFonts w:cs="B Nazanin" w:hint="cs"/>
          <w:b/>
          <w:bCs/>
          <w:sz w:val="32"/>
          <w:szCs w:val="32"/>
          <w:rtl/>
          <w:lang w:bidi="fa-IR"/>
        </w:rPr>
        <w:t xml:space="preserve">های فرهنگی اجتماعی تبیان </w:t>
      </w:r>
    </w:p>
    <w:p w14:paraId="3EDC0DCA" w14:textId="77777777" w:rsidR="00EB2468" w:rsidRPr="0001232C" w:rsidRDefault="00EB2468" w:rsidP="003840AF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1B09D959" w14:textId="77777777" w:rsidR="00D151AA" w:rsidRDefault="00D151AA" w:rsidP="00426687">
      <w:pPr>
        <w:bidi/>
        <w:spacing w:after="0" w:line="240" w:lineRule="auto"/>
        <w:ind w:firstLine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1232C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14:paraId="586645DF" w14:textId="6BAD9FA7" w:rsidR="00AD47E9" w:rsidRPr="00A040A5" w:rsidRDefault="00AD47E9" w:rsidP="00A040A5">
      <w:pPr>
        <w:pStyle w:val="yiv4802624618msonormal"/>
        <w:bidi/>
        <w:spacing w:after="0"/>
        <w:ind w:firstLine="284"/>
        <w:jc w:val="both"/>
        <w:rPr>
          <w:rFonts w:ascii="Calibri" w:hAnsi="Calibri" w:cs="B Nazanin"/>
          <w:sz w:val="28"/>
          <w:szCs w:val="28"/>
          <w:lang w:bidi="fa-IR"/>
        </w:rPr>
      </w:pPr>
      <w:r w:rsidRPr="00A040A5">
        <w:rPr>
          <w:rFonts w:ascii="Calibri" w:hAnsi="Calibri" w:cs="B Nazanin"/>
          <w:sz w:val="28"/>
          <w:szCs w:val="28"/>
          <w:rtl/>
          <w:lang w:bidi="fa-IR"/>
        </w:rPr>
        <w:t>با عنا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ت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به تفاهم‌نامه همکار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منعقده ف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ماب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«مرکز فعال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ت‌ها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فرهنگ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اجتماع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تب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ان»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و «دانشگاه ب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ن‌الملل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امام رضا(ع)» به تار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خ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="002E1610" w:rsidRPr="00A040A5">
        <w:rPr>
          <w:rFonts w:ascii="Calibri" w:hAnsi="Calibri" w:cs="B Nazanin" w:hint="cs"/>
          <w:sz w:val="28"/>
          <w:szCs w:val="28"/>
          <w:rtl/>
          <w:lang w:bidi="fa-IR"/>
        </w:rPr>
        <w:t>27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>/۰۷/</w:t>
      </w:r>
      <w:r w:rsidR="002E1610" w:rsidRPr="00A040A5">
        <w:rPr>
          <w:rFonts w:ascii="Calibri" w:hAnsi="Calibri" w:cs="B Nazanin" w:hint="cs"/>
          <w:sz w:val="28"/>
          <w:szCs w:val="28"/>
          <w:rtl/>
          <w:lang w:bidi="fa-IR"/>
        </w:rPr>
        <w:t>1401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که به مدت سه سال به اجرا درآمد و با توجه به نتا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ج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مثبت و دستاوردها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حاصل از اجرا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آن، از جمله معرف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و جذب صدها دانشج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و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و توسعه تعاملات فرهنگ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و آموزش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و در راستا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تداوم و گسترش همکار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ها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مشترک، طرف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بر آن شدند تا نسبت به تمد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د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و به‌روزرسان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مفاد تفاهم‌نامه پ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ش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اقدام نموده و 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تفاهم‌نامه را با شرا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ط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جد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د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منعقد نما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ند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>.</w:t>
      </w:r>
    </w:p>
    <w:p w14:paraId="3AD89AFD" w14:textId="66935493" w:rsidR="00426687" w:rsidRPr="00A040A5" w:rsidRDefault="00AD47E9" w:rsidP="00A040A5">
      <w:pPr>
        <w:pStyle w:val="yiv4802624618msonormal"/>
        <w:bidi/>
        <w:spacing w:before="0" w:beforeAutospacing="0" w:after="0" w:afterAutospacing="0"/>
        <w:ind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تفاهم‌نامه ف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ماب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دانشگاه ب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ن‌الملل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امام رضا(ع) به نما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ندگ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دکتر ابراه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م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دانش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فر،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به نشان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>: مشهد، خ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ابان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دانشگاه، دانشگاه ۲۱، تلفن: ۰۵۱۳۸۰۴۱ داخل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۱۳۳۰، به‌عنوان «دانشگاه» در 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ک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طرف و مرکز فعال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ت‌ها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فرهنگ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اجتماع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تب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ان،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به نما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ندگ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حجت‌الاسلام وا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لمسلم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س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د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ع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س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حس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مزار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به نشان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>: مشهد، چهارراه برق، ش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خ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صدوق ۲، پلاک ۱۰۹، تلفن: ۰۵۱۳۲۷۴۲۹۰۰ و ۰۹۹۲۷۱۰۴۵۷۴، در طرف 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گر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به‌عنوان «مرکز»، برا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استفاده از خدمات طبق مقررات و شرا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ط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که در ادامه ذکر م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شود،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در محل دانشگاه ب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ن‌الملل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 xml:space="preserve"> امام رضا(ع) منعقد گرد</w:t>
      </w:r>
      <w:r w:rsidRPr="00A040A5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A040A5">
        <w:rPr>
          <w:rFonts w:ascii="Calibri" w:hAnsi="Calibri" w:cs="B Nazanin" w:hint="eastAsia"/>
          <w:sz w:val="28"/>
          <w:szCs w:val="28"/>
          <w:rtl/>
          <w:lang w:bidi="fa-IR"/>
        </w:rPr>
        <w:t>د</w:t>
      </w:r>
      <w:r w:rsidRPr="00A040A5">
        <w:rPr>
          <w:rFonts w:ascii="Calibri" w:hAnsi="Calibri" w:cs="B Nazanin"/>
          <w:sz w:val="28"/>
          <w:szCs w:val="28"/>
          <w:rtl/>
          <w:lang w:bidi="fa-IR"/>
        </w:rPr>
        <w:t>.</w:t>
      </w:r>
    </w:p>
    <w:p w14:paraId="22BEAFC2" w14:textId="77777777" w:rsidR="00D151AA" w:rsidRPr="00A040A5" w:rsidRDefault="00D151AA" w:rsidP="00A040A5">
      <w:pPr>
        <w:bidi/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>ماده</w:t>
      </w:r>
      <w:r w:rsidRPr="00A040A5">
        <w:rPr>
          <w:rFonts w:cs="B Nazanin"/>
          <w:b/>
          <w:bCs/>
          <w:sz w:val="28"/>
          <w:szCs w:val="28"/>
          <w:rtl/>
          <w:lang w:bidi="fa-IR"/>
        </w:rPr>
        <w:t xml:space="preserve"> 1- </w:t>
      </w:r>
      <w:r w:rsidR="00967E15"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اهداف </w:t>
      </w:r>
      <w:r w:rsidR="003840AF" w:rsidRPr="00A040A5">
        <w:rPr>
          <w:rFonts w:cs="B Nazanin" w:hint="cs"/>
          <w:b/>
          <w:bCs/>
          <w:sz w:val="28"/>
          <w:szCs w:val="28"/>
          <w:rtl/>
          <w:lang w:bidi="fa-IR"/>
        </w:rPr>
        <w:t>تفاهم‌نامه</w:t>
      </w:r>
      <w:r w:rsidR="00042811"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 و حوزه</w:t>
      </w:r>
      <w:r w:rsidR="00EB2468" w:rsidRPr="00A040A5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042811" w:rsidRPr="00A040A5">
        <w:rPr>
          <w:rFonts w:cs="B Nazanin" w:hint="cs"/>
          <w:b/>
          <w:bCs/>
          <w:sz w:val="28"/>
          <w:szCs w:val="28"/>
          <w:rtl/>
          <w:lang w:bidi="fa-IR"/>
        </w:rPr>
        <w:t>های همکاری</w:t>
      </w:r>
    </w:p>
    <w:p w14:paraId="086962C6" w14:textId="77777777" w:rsidR="00967E15" w:rsidRPr="00A040A5" w:rsidRDefault="00967E15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اهداف: 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>همکار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>ی مشترک و ویژه در حوزه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>های علمی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>،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>فرهنگی و رسانه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>ای بر اساس نیاز و تمایل طرفین در چا</w:t>
      </w:r>
      <w:r w:rsidR="004B71CF" w:rsidRPr="00A040A5">
        <w:rPr>
          <w:rFonts w:cs="B Nazanin" w:hint="cs"/>
          <w:sz w:val="28"/>
          <w:szCs w:val="28"/>
          <w:rtl/>
          <w:lang w:bidi="fa-IR"/>
        </w:rPr>
        <w:t>ر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>چوب قرارداه</w:t>
      </w:r>
      <w:r w:rsidR="00B462F2" w:rsidRPr="00A040A5">
        <w:rPr>
          <w:rFonts w:cs="B Nazanin" w:hint="cs"/>
          <w:sz w:val="28"/>
          <w:szCs w:val="28"/>
          <w:rtl/>
          <w:lang w:bidi="fa-IR"/>
        </w:rPr>
        <w:t>ای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 xml:space="preserve"> مستقل؛ </w:t>
      </w:r>
    </w:p>
    <w:p w14:paraId="4DFEE95F" w14:textId="77777777" w:rsidR="003840AF" w:rsidRPr="00A040A5" w:rsidRDefault="00967E15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حوزه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 همکاری</w:t>
      </w:r>
      <w:r w:rsidR="00D151AA" w:rsidRPr="00A040A5">
        <w:rPr>
          <w:rFonts w:cs="B Nazanin" w:hint="cs"/>
          <w:sz w:val="28"/>
          <w:szCs w:val="28"/>
          <w:rtl/>
          <w:lang w:bidi="fa-IR"/>
        </w:rPr>
        <w:t xml:space="preserve"> عبارت</w:t>
      </w:r>
      <w:r w:rsidR="003840AF" w:rsidRPr="00A040A5">
        <w:rPr>
          <w:rFonts w:cs="B Nazanin" w:hint="cs"/>
          <w:sz w:val="28"/>
          <w:szCs w:val="28"/>
          <w:rtl/>
          <w:lang w:bidi="fa-IR"/>
        </w:rPr>
        <w:t>ند از:</w:t>
      </w:r>
    </w:p>
    <w:p w14:paraId="474BB821" w14:textId="0365192B" w:rsidR="003840AF" w:rsidRPr="00A040A5" w:rsidRDefault="000E7F1C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همکاری متقابل در حوزه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FE5994" w:rsidRPr="00A040A5">
        <w:rPr>
          <w:rFonts w:cs="B Nazanin" w:hint="cs"/>
          <w:sz w:val="28"/>
          <w:szCs w:val="28"/>
          <w:rtl/>
          <w:lang w:bidi="fa-IR"/>
        </w:rPr>
        <w:t>رسانه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FE5994" w:rsidRPr="00A040A5">
        <w:rPr>
          <w:rFonts w:cs="B Nazanin" w:hint="cs"/>
          <w:sz w:val="28"/>
          <w:szCs w:val="28"/>
          <w:rtl/>
          <w:lang w:bidi="fa-IR"/>
        </w:rPr>
        <w:t xml:space="preserve">ای و همچنین برگزاری رویدادهای </w:t>
      </w:r>
      <w:r w:rsidRPr="00A040A5">
        <w:rPr>
          <w:rFonts w:cs="B Nazanin" w:hint="cs"/>
          <w:sz w:val="28"/>
          <w:szCs w:val="28"/>
          <w:rtl/>
          <w:lang w:bidi="fa-IR"/>
        </w:rPr>
        <w:t>علمی</w:t>
      </w:r>
      <w:r w:rsidR="00042811" w:rsidRPr="00A040A5">
        <w:rPr>
          <w:rFonts w:cs="B Nazanin" w:hint="cs"/>
          <w:sz w:val="28"/>
          <w:szCs w:val="28"/>
          <w:rtl/>
          <w:lang w:bidi="fa-IR"/>
        </w:rPr>
        <w:t>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2811" w:rsidRPr="00A040A5">
        <w:rPr>
          <w:rFonts w:cs="B Nazanin" w:hint="cs"/>
          <w:sz w:val="28"/>
          <w:szCs w:val="28"/>
          <w:rtl/>
          <w:lang w:bidi="fa-IR"/>
        </w:rPr>
        <w:t>فرهنگی و</w:t>
      </w:r>
      <w:r w:rsidR="00FE5994" w:rsidRPr="00A040A5">
        <w:rPr>
          <w:rFonts w:cs="B Nazanin" w:hint="cs"/>
          <w:sz w:val="28"/>
          <w:szCs w:val="28"/>
          <w:rtl/>
          <w:lang w:bidi="fa-IR"/>
        </w:rPr>
        <w:t xml:space="preserve"> اجتماعی برای دانشجویان افغانستانی دانش</w:t>
      </w:r>
      <w:r w:rsidR="00CF1829" w:rsidRPr="00A040A5">
        <w:rPr>
          <w:rFonts w:cs="B Nazanin" w:hint="cs"/>
          <w:sz w:val="28"/>
          <w:szCs w:val="28"/>
          <w:rtl/>
          <w:lang w:bidi="fa-IR"/>
        </w:rPr>
        <w:t xml:space="preserve">گاه </w:t>
      </w:r>
      <w:r w:rsidR="00C232F2" w:rsidRPr="00A040A5">
        <w:rPr>
          <w:rFonts w:cs="B Nazanin" w:hint="cs"/>
          <w:sz w:val="28"/>
          <w:szCs w:val="28"/>
          <w:rtl/>
          <w:lang w:bidi="fa-IR"/>
        </w:rPr>
        <w:t>بین المللی امام رضا(ع)</w:t>
      </w:r>
      <w:r w:rsidR="00CF1829" w:rsidRPr="00A040A5">
        <w:rPr>
          <w:rFonts w:cs="B Nazanin" w:hint="cs"/>
          <w:sz w:val="28"/>
          <w:szCs w:val="28"/>
          <w:rtl/>
          <w:lang w:bidi="fa-IR"/>
        </w:rPr>
        <w:t xml:space="preserve"> در افغانستان و ایران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،</w:t>
      </w:r>
      <w:r w:rsidR="00CF1829" w:rsidRPr="00A040A5">
        <w:rPr>
          <w:rFonts w:cs="B Nazanin" w:hint="cs"/>
          <w:sz w:val="28"/>
          <w:szCs w:val="28"/>
          <w:rtl/>
          <w:lang w:bidi="fa-IR"/>
        </w:rPr>
        <w:t xml:space="preserve"> در راستای ایجاد انسجام فکری در محور ارزش های مکتب اهل بیت(ع) و آرمان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CF1829" w:rsidRPr="00A040A5">
        <w:rPr>
          <w:rFonts w:cs="B Nazanin" w:hint="cs"/>
          <w:sz w:val="28"/>
          <w:szCs w:val="28"/>
          <w:rtl/>
          <w:lang w:bidi="fa-IR"/>
        </w:rPr>
        <w:t>های انقلاب اسلامی.</w:t>
      </w:r>
    </w:p>
    <w:p w14:paraId="3EE3A2EE" w14:textId="3B927730" w:rsidR="00B31D70" w:rsidRPr="00A040A5" w:rsidRDefault="003840AF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همکاری </w:t>
      </w:r>
      <w:r w:rsidR="00042811" w:rsidRPr="00A040A5">
        <w:rPr>
          <w:rFonts w:cs="B Nazanin" w:hint="cs"/>
          <w:sz w:val="28"/>
          <w:szCs w:val="28"/>
          <w:rtl/>
          <w:lang w:bidi="fa-IR"/>
        </w:rPr>
        <w:t>در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>جهت بازنشر فعالیت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>های بین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4F1AFD" w:rsidRPr="00A040A5">
        <w:rPr>
          <w:rFonts w:cs="B Nazanin" w:hint="cs"/>
          <w:sz w:val="28"/>
          <w:szCs w:val="28"/>
          <w:rtl/>
          <w:lang w:bidi="fa-IR"/>
        </w:rPr>
        <w:t xml:space="preserve">المللی دانشگاه </w:t>
      </w:r>
      <w:r w:rsidR="00C232F2" w:rsidRPr="00A040A5">
        <w:rPr>
          <w:rFonts w:cs="B Nazanin" w:hint="cs"/>
          <w:sz w:val="28"/>
          <w:szCs w:val="28"/>
          <w:rtl/>
          <w:lang w:bidi="fa-IR"/>
        </w:rPr>
        <w:t>بین المللی امام رضا(ع)</w:t>
      </w:r>
      <w:r w:rsidR="0001232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 xml:space="preserve">در داخل افغانستان 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>و تولید محتوا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>،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>خبر و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>گزارش در مورد ای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>ن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 xml:space="preserve"> فعالیت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23421D" w:rsidRPr="00A040A5">
        <w:rPr>
          <w:rFonts w:cs="B Nazanin" w:hint="cs"/>
          <w:sz w:val="28"/>
          <w:szCs w:val="28"/>
          <w:rtl/>
          <w:lang w:bidi="fa-IR"/>
        </w:rPr>
        <w:t>ها؛</w:t>
      </w:r>
    </w:p>
    <w:p w14:paraId="3DEE4F3D" w14:textId="45F8F674" w:rsidR="00B31D70" w:rsidRPr="00A040A5" w:rsidRDefault="003840AF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lastRenderedPageBreak/>
        <w:t xml:space="preserve">همکاری </w:t>
      </w:r>
      <w:r w:rsidR="007D02B5" w:rsidRPr="00A040A5">
        <w:rPr>
          <w:rFonts w:cs="B Nazanin" w:hint="cs"/>
          <w:sz w:val="28"/>
          <w:szCs w:val="28"/>
          <w:rtl/>
          <w:lang w:bidi="fa-IR"/>
        </w:rPr>
        <w:t>در راستای انتشار اطلاعیه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7D02B5" w:rsidRPr="00A040A5">
        <w:rPr>
          <w:rFonts w:cs="B Nazanin" w:hint="cs"/>
          <w:sz w:val="28"/>
          <w:szCs w:val="28"/>
          <w:rtl/>
          <w:lang w:bidi="fa-IR"/>
        </w:rPr>
        <w:t>ها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>و اعلامیه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4F1AFD" w:rsidRPr="00A040A5">
        <w:rPr>
          <w:rFonts w:cs="B Nazanin" w:hint="cs"/>
          <w:sz w:val="28"/>
          <w:szCs w:val="28"/>
          <w:rtl/>
          <w:lang w:bidi="fa-IR"/>
        </w:rPr>
        <w:t xml:space="preserve">های مختلف دانشگاه </w:t>
      </w:r>
      <w:r w:rsidR="00C232F2" w:rsidRPr="00A040A5">
        <w:rPr>
          <w:rFonts w:cs="B Nazanin" w:hint="cs"/>
          <w:sz w:val="28"/>
          <w:szCs w:val="28"/>
          <w:rtl/>
          <w:lang w:bidi="fa-IR"/>
        </w:rPr>
        <w:t>بین المللی امام رضا(ع)</w:t>
      </w:r>
      <w:r w:rsidR="0001232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>در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>بین مهاجرین افغان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ستانی</w:t>
      </w:r>
      <w:r w:rsidR="006113E6" w:rsidRPr="00A040A5">
        <w:rPr>
          <w:rFonts w:cs="B Nazanin" w:hint="cs"/>
          <w:sz w:val="28"/>
          <w:szCs w:val="28"/>
          <w:rtl/>
          <w:lang w:bidi="fa-IR"/>
        </w:rPr>
        <w:t xml:space="preserve"> در ایران و همچنین در داخل افغانستان در صفحه رسمی وب سایت خبرگزاری</w:t>
      </w:r>
      <w:r w:rsidR="00520CE1" w:rsidRPr="00A040A5">
        <w:rPr>
          <w:rFonts w:cs="B Nazanin" w:hint="cs"/>
          <w:sz w:val="28"/>
          <w:szCs w:val="28"/>
          <w:rtl/>
          <w:lang w:bidi="fa-IR"/>
        </w:rPr>
        <w:t xml:space="preserve"> صدای افغان(آوا) و مرکز تبیان</w:t>
      </w:r>
      <w:r w:rsidR="006113E6" w:rsidRPr="00A040A5">
        <w:rPr>
          <w:rFonts w:cs="B Nazanin" w:hint="cs"/>
          <w:sz w:val="28"/>
          <w:szCs w:val="28"/>
          <w:rtl/>
          <w:lang w:bidi="fa-IR"/>
        </w:rPr>
        <w:t xml:space="preserve"> و تمام شبکه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6113E6" w:rsidRPr="00A040A5">
        <w:rPr>
          <w:rFonts w:cs="B Nazanin" w:hint="cs"/>
          <w:sz w:val="28"/>
          <w:szCs w:val="28"/>
          <w:rtl/>
          <w:lang w:bidi="fa-IR"/>
        </w:rPr>
        <w:t>های اجتماعی وابسته به آن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>؛</w:t>
      </w:r>
    </w:p>
    <w:p w14:paraId="7A62BBA3" w14:textId="54698EAC" w:rsidR="003840AF" w:rsidRPr="00A040A5" w:rsidRDefault="003840AF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همکاری جهت 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>برگزاری همایش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>ها، نشست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>و کارهای پژ</w:t>
      </w:r>
      <w:r w:rsidR="004F1AFD" w:rsidRPr="00A040A5">
        <w:rPr>
          <w:rFonts w:cs="B Nazanin" w:hint="cs"/>
          <w:sz w:val="28"/>
          <w:szCs w:val="28"/>
          <w:rtl/>
          <w:lang w:bidi="fa-IR"/>
        </w:rPr>
        <w:t xml:space="preserve">وهشی مشترک با دانشگاه </w:t>
      </w:r>
      <w:r w:rsidR="00C232F2" w:rsidRPr="00A040A5">
        <w:rPr>
          <w:rFonts w:cs="B Nazanin" w:hint="cs"/>
          <w:sz w:val="28"/>
          <w:szCs w:val="28"/>
          <w:rtl/>
          <w:lang w:bidi="fa-IR"/>
        </w:rPr>
        <w:t>بین المللی امام رضا(ع)</w:t>
      </w:r>
      <w:r w:rsidR="0001232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E15" w:rsidRPr="00A040A5">
        <w:rPr>
          <w:rFonts w:cs="B Nazanin" w:hint="cs"/>
          <w:sz w:val="28"/>
          <w:szCs w:val="28"/>
          <w:rtl/>
          <w:lang w:bidi="fa-IR"/>
        </w:rPr>
        <w:t>در افغانستان و ایران</w:t>
      </w:r>
      <w:r w:rsidR="00B462F2" w:rsidRPr="00A040A5">
        <w:rPr>
          <w:rFonts w:cs="B Nazanin" w:hint="cs"/>
          <w:sz w:val="28"/>
          <w:szCs w:val="28"/>
          <w:rtl/>
          <w:lang w:bidi="fa-IR"/>
        </w:rPr>
        <w:t>؛</w:t>
      </w:r>
    </w:p>
    <w:p w14:paraId="38C54C4F" w14:textId="04762F6F" w:rsidR="00EB2468" w:rsidRPr="00A040A5" w:rsidRDefault="00EB2468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همکاری جهت معرفی متقاضیان به تحصیل در دانشگاه از افغانستان و مهاجرین افغانستانی در ایران (که بعد از این متقاضیان خوانده می‌شوند)</w:t>
      </w:r>
      <w:r w:rsidR="00426687" w:rsidRPr="00A040A5">
        <w:rPr>
          <w:rFonts w:cs="B Nazanin" w:hint="cs"/>
          <w:sz w:val="28"/>
          <w:szCs w:val="28"/>
          <w:rtl/>
          <w:lang w:bidi="fa-IR"/>
        </w:rPr>
        <w:t>.</w:t>
      </w:r>
    </w:p>
    <w:p w14:paraId="0C90C484" w14:textId="330E7F27" w:rsidR="00520CE1" w:rsidRPr="00A040A5" w:rsidRDefault="00520CE1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برگزاری دوره های آموزشی الکترونیکی </w:t>
      </w:r>
      <w:r w:rsidR="00C315D7" w:rsidRPr="00A040A5">
        <w:rPr>
          <w:rFonts w:cs="B Nazanin" w:hint="cs"/>
          <w:sz w:val="28"/>
          <w:szCs w:val="28"/>
          <w:rtl/>
          <w:lang w:bidi="fa-IR"/>
        </w:rPr>
        <w:t xml:space="preserve">آکادمیک بلند مدت و تخصصی کوتاه مدت </w:t>
      </w:r>
      <w:r w:rsidRPr="00A040A5">
        <w:rPr>
          <w:rFonts w:cs="B Nazanin" w:hint="cs"/>
          <w:sz w:val="28"/>
          <w:szCs w:val="28"/>
          <w:rtl/>
          <w:lang w:bidi="fa-IR"/>
        </w:rPr>
        <w:t>برای دانشجویان، مدیران و فرهنگیان افغانستان</w:t>
      </w:r>
    </w:p>
    <w:p w14:paraId="39774A53" w14:textId="25CE21B4" w:rsidR="00520CE1" w:rsidRPr="00A040A5" w:rsidRDefault="00520CE1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اجرای برنامه های</w:t>
      </w:r>
      <w:r w:rsidR="00C315D7" w:rsidRPr="00A040A5">
        <w:rPr>
          <w:rFonts w:cs="B Nazanin" w:hint="cs"/>
          <w:sz w:val="28"/>
          <w:szCs w:val="28"/>
          <w:rtl/>
          <w:lang w:bidi="fa-IR"/>
        </w:rPr>
        <w:t xml:space="preserve"> مشترک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راهبردی جهت تقویت پیوند های علمی، فرهنگی و تمدنی </w:t>
      </w:r>
    </w:p>
    <w:p w14:paraId="6FEFAA3D" w14:textId="72B46421" w:rsidR="00744CE2" w:rsidRPr="00A040A5" w:rsidRDefault="00744CE2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هماهنگی و ارتباط گیری با دانشگاه ها و موسسات علمی-فرهنگی همسو در افغانستان در سفرهای علمی دانشگاه به این کشور </w:t>
      </w:r>
    </w:p>
    <w:p w14:paraId="0D7232A4" w14:textId="74986FB0" w:rsidR="00744CE2" w:rsidRPr="00A040A5" w:rsidRDefault="00744CE2" w:rsidP="00A040A5">
      <w:pPr>
        <w:pStyle w:val="ListParagraph"/>
        <w:numPr>
          <w:ilvl w:val="1"/>
          <w:numId w:val="17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کمک به برگزاری جشنواره های فرهنگی با توجه به زیست بوم افغانستان </w:t>
      </w:r>
    </w:p>
    <w:p w14:paraId="040D425A" w14:textId="77777777" w:rsidR="00426687" w:rsidRPr="00A040A5" w:rsidRDefault="00426687" w:rsidP="00A040A5">
      <w:pPr>
        <w:pStyle w:val="ListParagraph"/>
        <w:bidi/>
        <w:spacing w:after="0" w:line="240" w:lineRule="auto"/>
        <w:ind w:left="284"/>
        <w:jc w:val="both"/>
        <w:rPr>
          <w:rFonts w:cs="B Nazanin"/>
          <w:sz w:val="28"/>
          <w:szCs w:val="28"/>
          <w:lang w:bidi="fa-IR"/>
        </w:rPr>
      </w:pPr>
    </w:p>
    <w:p w14:paraId="0BB72D66" w14:textId="77777777" w:rsidR="00B31D70" w:rsidRPr="00A040A5" w:rsidRDefault="00674A7F" w:rsidP="00A040A5">
      <w:pPr>
        <w:bidi/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2- شرح تعهدات </w:t>
      </w:r>
      <w:r w:rsidR="00967562" w:rsidRPr="00A040A5">
        <w:rPr>
          <w:rFonts w:cs="B Nazanin" w:hint="cs"/>
          <w:b/>
          <w:bCs/>
          <w:sz w:val="28"/>
          <w:szCs w:val="28"/>
          <w:rtl/>
          <w:lang w:bidi="fa-IR"/>
        </w:rPr>
        <w:t>مرکز</w:t>
      </w:r>
    </w:p>
    <w:p w14:paraId="0D554619" w14:textId="0BF136B3" w:rsidR="007E2515" w:rsidRPr="00A040A5" w:rsidRDefault="00D4280A" w:rsidP="00A040A5">
      <w:pPr>
        <w:numPr>
          <w:ilvl w:val="1"/>
          <w:numId w:val="19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کمک به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 xml:space="preserve"> معرفی 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کامل دانشگاه به 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 xml:space="preserve">متقاضیان 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و تسهیل 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>ادامه تحصیل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 xml:space="preserve"> با رعایت استاندارده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>ای عمومی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>،</w:t>
      </w:r>
      <w:r w:rsidR="000E7F1C" w:rsidRPr="00A040A5">
        <w:rPr>
          <w:rFonts w:cs="B Nazanin" w:hint="cs"/>
          <w:sz w:val="28"/>
          <w:szCs w:val="28"/>
          <w:rtl/>
          <w:lang w:bidi="fa-IR"/>
        </w:rPr>
        <w:t xml:space="preserve"> علمی و اخلاقی دانشگاه </w:t>
      </w:r>
      <w:r w:rsidR="007E2515" w:rsidRPr="00A040A5">
        <w:rPr>
          <w:rFonts w:cs="B Nazanin" w:hint="cs"/>
          <w:sz w:val="28"/>
          <w:szCs w:val="28"/>
          <w:rtl/>
          <w:lang w:bidi="fa-IR"/>
        </w:rPr>
        <w:t xml:space="preserve">با رویکرد نخبه گزینی؛ </w:t>
      </w:r>
    </w:p>
    <w:p w14:paraId="09C8E72F" w14:textId="77777777" w:rsidR="00F87B33" w:rsidRPr="00A040A5" w:rsidRDefault="0082112C" w:rsidP="00A040A5">
      <w:pPr>
        <w:numPr>
          <w:ilvl w:val="1"/>
          <w:numId w:val="19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همکاری در زمینه 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>برگزاری مراسم</w:t>
      </w:r>
      <w:r w:rsidR="00345C22" w:rsidRPr="00A040A5">
        <w:rPr>
          <w:rFonts w:cs="B Nazanin" w:hint="cs"/>
          <w:sz w:val="28"/>
          <w:szCs w:val="28"/>
          <w:rtl/>
          <w:lang w:bidi="fa-IR"/>
        </w:rPr>
        <w:t>،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646AA" w:rsidRPr="00A040A5">
        <w:rPr>
          <w:rFonts w:cs="B Nazanin" w:hint="cs"/>
          <w:sz w:val="28"/>
          <w:szCs w:val="28"/>
          <w:rtl/>
          <w:lang w:bidi="fa-IR"/>
        </w:rPr>
        <w:t>اردوهای دانشجویی</w:t>
      </w:r>
      <w:r w:rsidR="00345C22" w:rsidRPr="00A040A5">
        <w:rPr>
          <w:rFonts w:cs="B Nazanin" w:hint="cs"/>
          <w:sz w:val="28"/>
          <w:szCs w:val="28"/>
          <w:rtl/>
          <w:lang w:bidi="fa-IR"/>
        </w:rPr>
        <w:t>،</w:t>
      </w:r>
      <w:r w:rsidR="00D646AA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5C22" w:rsidRPr="00A040A5">
        <w:rPr>
          <w:rFonts w:cs="B Nazanin" w:hint="cs"/>
          <w:sz w:val="28"/>
          <w:szCs w:val="28"/>
          <w:rtl/>
          <w:lang w:bidi="fa-IR"/>
        </w:rPr>
        <w:t>نشست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345C22" w:rsidRPr="00A040A5">
        <w:rPr>
          <w:rFonts w:cs="B Nazanin" w:hint="cs"/>
          <w:sz w:val="28"/>
          <w:szCs w:val="28"/>
          <w:rtl/>
          <w:lang w:bidi="fa-IR"/>
        </w:rPr>
        <w:t xml:space="preserve">های علمی و انجام سفرهای </w:t>
      </w:r>
      <w:r w:rsidR="00E7530B" w:rsidRPr="00A040A5">
        <w:rPr>
          <w:rFonts w:cs="B Nazanin" w:hint="cs"/>
          <w:sz w:val="28"/>
          <w:szCs w:val="28"/>
          <w:rtl/>
          <w:lang w:bidi="fa-IR"/>
        </w:rPr>
        <w:t>هیئت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E7530B" w:rsidRPr="00A040A5">
        <w:rPr>
          <w:rFonts w:cs="B Nazanin" w:hint="cs"/>
          <w:sz w:val="28"/>
          <w:szCs w:val="28"/>
          <w:rtl/>
          <w:lang w:bidi="fa-IR"/>
        </w:rPr>
        <w:t>های نماینده دانشگاه به افغانستان</w:t>
      </w:r>
      <w:r w:rsidR="00AD488D" w:rsidRPr="00A040A5">
        <w:rPr>
          <w:rFonts w:cs="B Nazanin" w:hint="cs"/>
          <w:sz w:val="28"/>
          <w:szCs w:val="28"/>
          <w:rtl/>
          <w:lang w:bidi="fa-IR"/>
        </w:rPr>
        <w:t xml:space="preserve"> و دانشگاه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AD488D" w:rsidRPr="00A040A5">
        <w:rPr>
          <w:rFonts w:cs="B Nazanin" w:hint="cs"/>
          <w:sz w:val="28"/>
          <w:szCs w:val="28"/>
          <w:rtl/>
          <w:lang w:bidi="fa-IR"/>
        </w:rPr>
        <w:t>ها و مراکز علمی فرهنگی به ایران</w:t>
      </w:r>
      <w:r w:rsidR="00E7530B" w:rsidRPr="00A040A5">
        <w:rPr>
          <w:rFonts w:cs="B Nazanin" w:hint="cs"/>
          <w:sz w:val="28"/>
          <w:szCs w:val="28"/>
          <w:rtl/>
          <w:lang w:bidi="fa-IR"/>
        </w:rPr>
        <w:t>؛</w:t>
      </w:r>
    </w:p>
    <w:p w14:paraId="7B599D7C" w14:textId="77777777" w:rsidR="00F87B33" w:rsidRPr="00A040A5" w:rsidRDefault="00E7530B" w:rsidP="00A040A5">
      <w:pPr>
        <w:numPr>
          <w:ilvl w:val="1"/>
          <w:numId w:val="19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فراهم آوردن بستر فعالیت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 پژوهشی مشترک با دانشگاه در زمینه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</w:t>
      </w:r>
      <w:r w:rsidR="009E122D" w:rsidRPr="00A040A5">
        <w:rPr>
          <w:rFonts w:cs="B Nazanin" w:hint="cs"/>
          <w:sz w:val="28"/>
          <w:szCs w:val="28"/>
          <w:rtl/>
          <w:lang w:bidi="fa-IR"/>
        </w:rPr>
        <w:t xml:space="preserve"> مورد علاقه طرفین</w:t>
      </w:r>
      <w:r w:rsidRPr="00A040A5">
        <w:rPr>
          <w:rFonts w:cs="B Nazanin" w:hint="cs"/>
          <w:sz w:val="28"/>
          <w:szCs w:val="28"/>
          <w:rtl/>
          <w:lang w:bidi="fa-IR"/>
        </w:rPr>
        <w:t>؛</w:t>
      </w:r>
    </w:p>
    <w:p w14:paraId="37FB8CB7" w14:textId="77777777" w:rsidR="00F87B33" w:rsidRPr="00A040A5" w:rsidRDefault="00E7530B" w:rsidP="00A040A5">
      <w:pPr>
        <w:numPr>
          <w:ilvl w:val="1"/>
          <w:numId w:val="19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قرار دادن </w:t>
      </w:r>
      <w:r w:rsidR="0001232C" w:rsidRPr="00A040A5">
        <w:rPr>
          <w:rFonts w:cs="B Nazanin" w:hint="cs"/>
          <w:sz w:val="28"/>
          <w:szCs w:val="28"/>
          <w:rtl/>
          <w:lang w:bidi="fa-IR"/>
        </w:rPr>
        <w:t>لینک ارتباطی دانشگاه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در صفحه اصلی </w:t>
      </w:r>
      <w:r w:rsidR="00090DFE" w:rsidRPr="00A040A5">
        <w:rPr>
          <w:rFonts w:cs="B Nazanin" w:hint="cs"/>
          <w:sz w:val="28"/>
          <w:szCs w:val="28"/>
          <w:rtl/>
          <w:lang w:bidi="fa-IR"/>
        </w:rPr>
        <w:t>تارنمای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مرکز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فعالیت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 فرهنگی اجتماعی تبیان</w:t>
      </w:r>
      <w:r w:rsidR="001A3FD5" w:rsidRPr="00A040A5">
        <w:rPr>
          <w:rFonts w:cs="B Nazanin" w:hint="cs"/>
          <w:sz w:val="28"/>
          <w:szCs w:val="28"/>
          <w:rtl/>
          <w:lang w:bidi="fa-IR"/>
        </w:rPr>
        <w:t xml:space="preserve"> در صورت توافق</w:t>
      </w:r>
      <w:r w:rsidR="009E3AAD" w:rsidRPr="00A040A5">
        <w:rPr>
          <w:rFonts w:cs="B Nazanin" w:hint="cs"/>
          <w:sz w:val="28"/>
          <w:szCs w:val="28"/>
          <w:rtl/>
          <w:lang w:bidi="fa-IR"/>
        </w:rPr>
        <w:t>؛</w:t>
      </w:r>
    </w:p>
    <w:p w14:paraId="48522D42" w14:textId="5D984F1F" w:rsidR="003840AF" w:rsidRPr="00A040A5" w:rsidRDefault="009E3AAD" w:rsidP="00A040A5">
      <w:pPr>
        <w:numPr>
          <w:ilvl w:val="1"/>
          <w:numId w:val="19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همکاری در</w:t>
      </w:r>
      <w:r w:rsidR="00945928" w:rsidRPr="00A040A5">
        <w:rPr>
          <w:rFonts w:cs="B Nazanin" w:hint="cs"/>
          <w:sz w:val="28"/>
          <w:szCs w:val="28"/>
          <w:rtl/>
          <w:lang w:bidi="fa-IR"/>
        </w:rPr>
        <w:t xml:space="preserve"> صورت امکان در جهت</w:t>
      </w:r>
      <w:r w:rsidR="00C263FC" w:rsidRPr="00A040A5">
        <w:rPr>
          <w:rFonts w:cs="B Nazanin" w:hint="cs"/>
          <w:sz w:val="28"/>
          <w:szCs w:val="28"/>
          <w:rtl/>
          <w:lang w:bidi="fa-IR"/>
        </w:rPr>
        <w:t xml:space="preserve"> رفع موانع اداری و آموزشی</w:t>
      </w:r>
      <w:r w:rsidR="00C315D7" w:rsidRPr="00A040A5">
        <w:rPr>
          <w:rFonts w:cs="B Nazanin" w:hint="cs"/>
          <w:sz w:val="28"/>
          <w:szCs w:val="28"/>
          <w:rtl/>
          <w:lang w:bidi="fa-IR"/>
        </w:rPr>
        <w:t xml:space="preserve"> وسیاسی</w:t>
      </w:r>
      <w:r w:rsidR="00404CFB" w:rsidRPr="00A040A5">
        <w:rPr>
          <w:rFonts w:cs="B Nazanin" w:hint="cs"/>
          <w:sz w:val="28"/>
          <w:szCs w:val="28"/>
          <w:rtl/>
          <w:lang w:bidi="fa-IR"/>
        </w:rPr>
        <w:t xml:space="preserve"> جهت </w:t>
      </w:r>
      <w:r w:rsidRPr="00A040A5">
        <w:rPr>
          <w:rFonts w:cs="B Nazanin" w:hint="cs"/>
          <w:sz w:val="28"/>
          <w:szCs w:val="28"/>
          <w:rtl/>
          <w:lang w:bidi="fa-IR"/>
        </w:rPr>
        <w:t>تحقق کلیه اهداف مندرج در این تفاهم</w:t>
      </w:r>
      <w:r w:rsidR="00EB2468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نامه در رابطه با </w:t>
      </w:r>
      <w:r w:rsidR="00404CFB" w:rsidRPr="00A040A5">
        <w:rPr>
          <w:rFonts w:cs="B Nazanin" w:hint="cs"/>
          <w:sz w:val="28"/>
          <w:szCs w:val="28"/>
          <w:rtl/>
          <w:lang w:bidi="fa-IR"/>
        </w:rPr>
        <w:t xml:space="preserve"> فعالیت‌های دانشگاه </w:t>
      </w:r>
      <w:r w:rsidR="00E7530B" w:rsidRPr="00A040A5">
        <w:rPr>
          <w:rFonts w:cs="B Nazanin" w:hint="cs"/>
          <w:sz w:val="28"/>
          <w:szCs w:val="28"/>
          <w:rtl/>
          <w:lang w:bidi="fa-IR"/>
        </w:rPr>
        <w:t>در افغانستان</w:t>
      </w:r>
      <w:r w:rsidRPr="00A040A5">
        <w:rPr>
          <w:rFonts w:cs="B Nazanin" w:hint="cs"/>
          <w:sz w:val="28"/>
          <w:szCs w:val="28"/>
          <w:rtl/>
          <w:lang w:bidi="fa-IR"/>
        </w:rPr>
        <w:t>؛</w:t>
      </w:r>
    </w:p>
    <w:p w14:paraId="18A18A6F" w14:textId="7E29C510" w:rsidR="00C315D7" w:rsidRPr="00A040A5" w:rsidRDefault="00C315D7" w:rsidP="00A040A5">
      <w:pPr>
        <w:numPr>
          <w:ilvl w:val="1"/>
          <w:numId w:val="19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پشتیبانی علمی و معنوی مداوم نسبت به متقاضیان معرفی شده به دانشگاه و شناسایی نیاز های علمی و فرهنگی دانشجویان افغانستانی در دانشگاه و اعلام آن</w:t>
      </w:r>
    </w:p>
    <w:p w14:paraId="5AFE6D4B" w14:textId="77777777" w:rsidR="00426687" w:rsidRPr="00A040A5" w:rsidRDefault="00426687" w:rsidP="00A040A5">
      <w:pPr>
        <w:bidi/>
        <w:spacing w:after="0" w:line="240" w:lineRule="auto"/>
        <w:ind w:left="284"/>
        <w:jc w:val="both"/>
        <w:rPr>
          <w:rFonts w:cs="B Nazanin"/>
          <w:sz w:val="28"/>
          <w:szCs w:val="28"/>
          <w:lang w:bidi="fa-IR"/>
        </w:rPr>
      </w:pPr>
    </w:p>
    <w:p w14:paraId="6DB3B4CE" w14:textId="77777777" w:rsidR="00A403B0" w:rsidRPr="00A040A5" w:rsidRDefault="00A403B0" w:rsidP="00A040A5">
      <w:pPr>
        <w:pStyle w:val="ListParagraph"/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>ماده 3- تعهدات دانشگاه</w:t>
      </w:r>
    </w:p>
    <w:p w14:paraId="4EB6C8F1" w14:textId="34AA6B40" w:rsidR="00FA7C80" w:rsidRPr="00A040A5" w:rsidRDefault="00FA7C80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ارائه بورس تحصیلی کامل( معاف از پرداخت شهریه تحصیلی) به یک دانشجو با رزومه علمی و فرهنگی قابل قبول به ازای هر ده دانشجوی معرفی شده از سوی مرکز</w:t>
      </w:r>
    </w:p>
    <w:p w14:paraId="562D78AC" w14:textId="77777777" w:rsidR="00404CFB" w:rsidRPr="00A040A5" w:rsidRDefault="00DE4472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lastRenderedPageBreak/>
        <w:t xml:space="preserve">دانشگاه 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>در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>چارچوب آیین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>نامه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>های مصوب خود</w:t>
      </w:r>
      <w:r w:rsidRPr="00A040A5">
        <w:rPr>
          <w:rFonts w:cs="B Nazanin" w:hint="cs"/>
          <w:sz w:val="28"/>
          <w:szCs w:val="28"/>
          <w:rtl/>
          <w:lang w:bidi="fa-IR"/>
        </w:rPr>
        <w:t>،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زمینه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 همکاری پژوهشی را برای اساتید و دانشجویان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>ی که از سوی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مرکز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 xml:space="preserve"> معرفی 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>شوند،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فراهم 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کند؛</w:t>
      </w:r>
    </w:p>
    <w:p w14:paraId="297B54CC" w14:textId="77777777" w:rsidR="00644B6C" w:rsidRPr="00A040A5" w:rsidRDefault="00DE4472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دانشگاه د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>ر چارچوب آیین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>نامه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>های مصوب خود</w:t>
      </w:r>
      <w:r w:rsidRPr="00A040A5">
        <w:rPr>
          <w:rFonts w:cs="B Nazanin" w:hint="cs"/>
          <w:sz w:val="28"/>
          <w:szCs w:val="28"/>
          <w:rtl/>
          <w:lang w:bidi="fa-IR"/>
        </w:rPr>
        <w:t>،</w:t>
      </w:r>
      <w:r w:rsidR="00967562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>در زمینه چاپ آثار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>ت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أ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>لیفی</w:t>
      </w:r>
      <w:r w:rsidRPr="00A040A5">
        <w:rPr>
          <w:rFonts w:cs="B Nazanin" w:hint="cs"/>
          <w:sz w:val="28"/>
          <w:szCs w:val="28"/>
          <w:rtl/>
          <w:lang w:bidi="fa-IR"/>
        </w:rPr>
        <w:t>،</w:t>
      </w:r>
      <w:r w:rsidR="001344F5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ترجمه و مقاله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 علمی پژوهشی با مرکز همکاری 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کند؛</w:t>
      </w:r>
    </w:p>
    <w:p w14:paraId="44CD8AEB" w14:textId="0CB7C16C" w:rsidR="00FA7C80" w:rsidRPr="00A040A5" w:rsidRDefault="00FA7C80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ارائه حمایت های علمی و معنوی از برگزاری دوره های تخصصی و توانمند سازی مرکز</w:t>
      </w:r>
    </w:p>
    <w:p w14:paraId="7B70E8AD" w14:textId="77777777" w:rsidR="00DD7268" w:rsidRPr="00A040A5" w:rsidRDefault="00DE4472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دانشگاه در زمینه تبادل هی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أ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ت دانشجویی، فرهنگی و ورزشی و حضور اساتید و دانشجویان </w:t>
      </w:r>
      <w:r w:rsidR="00977E33" w:rsidRPr="00A040A5">
        <w:rPr>
          <w:rFonts w:cs="B Nazanin" w:hint="cs"/>
          <w:sz w:val="28"/>
          <w:szCs w:val="28"/>
          <w:rtl/>
          <w:lang w:bidi="fa-IR"/>
        </w:rPr>
        <w:t xml:space="preserve">معرفی شده از سوی </w:t>
      </w:r>
      <w:r w:rsidRPr="00A040A5">
        <w:rPr>
          <w:rFonts w:cs="B Nazanin" w:hint="cs"/>
          <w:sz w:val="28"/>
          <w:szCs w:val="28"/>
          <w:rtl/>
          <w:lang w:bidi="fa-IR"/>
        </w:rPr>
        <w:t>مرکز در همایش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 علمی خود، همکاری خواهد کرد؛</w:t>
      </w:r>
    </w:p>
    <w:p w14:paraId="5CAB876C" w14:textId="5E9C91D5" w:rsidR="00FA7C80" w:rsidRPr="00A040A5" w:rsidRDefault="00FA7C80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 xml:space="preserve"> ایجاد تسهیلات در راستای برگزاری دوره های الکترونیکی آکادمیک و تخصصی کوتاه مدت برای متقاضیان که از سوی مرکز معرفی میشوند</w:t>
      </w:r>
    </w:p>
    <w:p w14:paraId="359B3B7F" w14:textId="0083FA78" w:rsidR="00C93C4B" w:rsidRPr="00A040A5" w:rsidRDefault="0005389B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در صورت توافق</w:t>
      </w:r>
      <w:r w:rsidR="00977E33" w:rsidRPr="00A040A5">
        <w:rPr>
          <w:rFonts w:cs="B Nazanin" w:hint="cs"/>
          <w:sz w:val="28"/>
          <w:szCs w:val="28"/>
          <w:rtl/>
          <w:lang w:bidi="fa-IR"/>
        </w:rPr>
        <w:t>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C4B" w:rsidRPr="00A040A5">
        <w:rPr>
          <w:rFonts w:cs="B Nazanin" w:hint="cs"/>
          <w:sz w:val="28"/>
          <w:szCs w:val="28"/>
          <w:rtl/>
          <w:lang w:bidi="fa-IR"/>
        </w:rPr>
        <w:t>دانشگاه لینک ارتباطی مرکز را در صفحه اصلی سایت خود قرار خواهد داد؛</w:t>
      </w:r>
    </w:p>
    <w:p w14:paraId="1F463A5A" w14:textId="622C83D7" w:rsidR="00C93C4B" w:rsidRPr="00A040A5" w:rsidRDefault="00C93C4B" w:rsidP="00A040A5">
      <w:pPr>
        <w:pStyle w:val="ListParagraph"/>
        <w:numPr>
          <w:ilvl w:val="1"/>
          <w:numId w:val="20"/>
        </w:numPr>
        <w:bidi/>
        <w:spacing w:after="0" w:line="240" w:lineRule="auto"/>
        <w:ind w:left="0"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دانشگاه در چارچوب آیین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نامه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 مصوب خود، نام مرکز تبیان را در فهرست نمایندگان رسمی خود قرار 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426687" w:rsidRPr="00A040A5">
        <w:rPr>
          <w:rFonts w:cs="B Nazanin" w:hint="cs"/>
          <w:sz w:val="28"/>
          <w:szCs w:val="28"/>
          <w:rtl/>
          <w:lang w:bidi="fa-IR"/>
        </w:rPr>
        <w:t>دهد.</w:t>
      </w:r>
    </w:p>
    <w:p w14:paraId="64393F8C" w14:textId="77777777" w:rsidR="00426687" w:rsidRPr="00A040A5" w:rsidRDefault="00426687" w:rsidP="00A040A5">
      <w:pPr>
        <w:pStyle w:val="ListParagraph"/>
        <w:bidi/>
        <w:spacing w:after="0" w:line="240" w:lineRule="auto"/>
        <w:ind w:left="284"/>
        <w:jc w:val="both"/>
        <w:rPr>
          <w:rFonts w:cs="B Nazanin"/>
          <w:sz w:val="28"/>
          <w:szCs w:val="28"/>
          <w:lang w:bidi="fa-IR"/>
        </w:rPr>
      </w:pPr>
    </w:p>
    <w:p w14:paraId="0347C830" w14:textId="77777777" w:rsidR="00582A6D" w:rsidRPr="00A040A5" w:rsidRDefault="00582A6D" w:rsidP="00A040A5">
      <w:pPr>
        <w:bidi/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  <w:lang w:bidi="fa-IR"/>
        </w:rPr>
      </w:pP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C93C4B" w:rsidRPr="00A040A5">
        <w:rPr>
          <w:rFonts w:cs="B Nazanin" w:hint="cs"/>
          <w:b/>
          <w:bCs/>
          <w:sz w:val="28"/>
          <w:szCs w:val="28"/>
          <w:rtl/>
          <w:lang w:bidi="fa-IR"/>
        </w:rPr>
        <w:t>4-</w:t>
      </w:r>
      <w:r w:rsidR="00195376"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93C4B" w:rsidRPr="00A040A5">
        <w:rPr>
          <w:rFonts w:cs="B Nazanin" w:hint="cs"/>
          <w:b/>
          <w:bCs/>
          <w:sz w:val="28"/>
          <w:szCs w:val="28"/>
          <w:rtl/>
          <w:lang w:bidi="fa-IR"/>
        </w:rPr>
        <w:t>روش اجرای تعهدات</w:t>
      </w:r>
    </w:p>
    <w:p w14:paraId="73D7833F" w14:textId="77777777" w:rsidR="000E14F4" w:rsidRPr="00A040A5" w:rsidRDefault="000E14F4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4</w:t>
      </w:r>
      <w:r w:rsidR="00C93C4B" w:rsidRPr="00A040A5">
        <w:rPr>
          <w:rFonts w:cs="B Nazanin" w:hint="cs"/>
          <w:sz w:val="28"/>
          <w:szCs w:val="28"/>
          <w:rtl/>
          <w:lang w:bidi="fa-IR"/>
        </w:rPr>
        <w:t>-</w:t>
      </w:r>
      <w:r w:rsidRPr="00A040A5">
        <w:rPr>
          <w:rFonts w:cs="B Nazanin" w:hint="cs"/>
          <w:sz w:val="28"/>
          <w:szCs w:val="28"/>
          <w:rtl/>
          <w:lang w:bidi="fa-IR"/>
        </w:rPr>
        <w:t>1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C4B" w:rsidRPr="00A040A5">
        <w:rPr>
          <w:rFonts w:cs="B Nazanin" w:hint="cs"/>
          <w:sz w:val="28"/>
          <w:szCs w:val="28"/>
          <w:rtl/>
          <w:lang w:bidi="fa-IR"/>
        </w:rPr>
        <w:t>کمیسیون مشترک همکاری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C93C4B" w:rsidRPr="00A040A5">
        <w:rPr>
          <w:rFonts w:cs="B Nazanin" w:hint="cs"/>
          <w:sz w:val="28"/>
          <w:szCs w:val="28"/>
          <w:rtl/>
          <w:lang w:bidi="fa-IR"/>
        </w:rPr>
        <w:t>های فی مابین دانشگاه و مرکز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،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C4B" w:rsidRPr="00A040A5">
        <w:rPr>
          <w:rFonts w:cs="B Nazanin" w:hint="cs"/>
          <w:sz w:val="28"/>
          <w:szCs w:val="28"/>
          <w:rtl/>
          <w:lang w:bidi="fa-IR"/>
        </w:rPr>
        <w:t>تعیین و مسئولیت تنظیم و پیشنهاد برنامه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C93C4B" w:rsidRPr="00A040A5">
        <w:rPr>
          <w:rFonts w:cs="B Nazanin" w:hint="cs"/>
          <w:sz w:val="28"/>
          <w:szCs w:val="28"/>
          <w:rtl/>
          <w:lang w:bidi="fa-IR"/>
        </w:rPr>
        <w:t>ها و دستورالعمل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C93C4B" w:rsidRPr="00A040A5">
        <w:rPr>
          <w:rFonts w:cs="B Nazanin" w:hint="cs"/>
          <w:sz w:val="28"/>
          <w:szCs w:val="28"/>
          <w:rtl/>
          <w:lang w:bidi="fa-IR"/>
        </w:rPr>
        <w:t>های اجرایی،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هماهنگی و پیگیری امور و نظارت بر حسن اجرای مفاد این تفاهم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نامه را بر عهده خواهد داشت؛</w:t>
      </w:r>
    </w:p>
    <w:p w14:paraId="2DD2EF5E" w14:textId="746C62DA" w:rsidR="00460157" w:rsidRPr="00A040A5" w:rsidRDefault="009340D5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lang w:bidi="fa-IR"/>
        </w:rPr>
      </w:pPr>
      <w:r>
        <w:rPr>
          <w:rFonts w:ascii="Arial" w:hAnsi="Arial" w:cs="B Nazanin" w:hint="cs"/>
          <w:color w:val="222222"/>
          <w:sz w:val="28"/>
          <w:szCs w:val="28"/>
          <w:rtl/>
        </w:rPr>
        <w:t>2</w:t>
      </w:r>
      <w:r w:rsidR="000E14F4" w:rsidRPr="00A040A5">
        <w:rPr>
          <w:rFonts w:ascii="Arial" w:hAnsi="Arial" w:cs="B Nazanin" w:hint="cs"/>
          <w:color w:val="222222"/>
          <w:sz w:val="28"/>
          <w:szCs w:val="28"/>
          <w:rtl/>
        </w:rPr>
        <w:t>-</w:t>
      </w:r>
      <w:r>
        <w:rPr>
          <w:rFonts w:ascii="Arial" w:hAnsi="Arial" w:cs="B Nazanin" w:hint="cs"/>
          <w:color w:val="222222"/>
          <w:sz w:val="28"/>
          <w:szCs w:val="28"/>
          <w:rtl/>
        </w:rPr>
        <w:t>4</w:t>
      </w:r>
      <w:r w:rsidR="001F7C17" w:rsidRPr="00A040A5">
        <w:rPr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0E14F4" w:rsidRPr="00A040A5">
        <w:rPr>
          <w:rFonts w:ascii="Arial" w:hAnsi="Arial" w:cs="B Nazanin" w:hint="cs"/>
          <w:color w:val="222222"/>
          <w:sz w:val="28"/>
          <w:szCs w:val="28"/>
          <w:rtl/>
        </w:rPr>
        <w:t xml:space="preserve">این کمیسیون متشکل از </w:t>
      </w:r>
      <w:r w:rsidR="00977E33" w:rsidRPr="00A040A5">
        <w:rPr>
          <w:rFonts w:ascii="Arial" w:hAnsi="Arial" w:cs="B Nazanin" w:hint="cs"/>
          <w:color w:val="222222"/>
          <w:sz w:val="28"/>
          <w:szCs w:val="28"/>
          <w:rtl/>
        </w:rPr>
        <w:t xml:space="preserve">نماینده 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 xml:space="preserve">دانشگاه </w:t>
      </w:r>
      <w:r w:rsidR="00C232F2" w:rsidRPr="00A040A5">
        <w:rPr>
          <w:rFonts w:cs="B Nazanin" w:hint="cs"/>
          <w:sz w:val="28"/>
          <w:szCs w:val="28"/>
          <w:rtl/>
          <w:lang w:bidi="fa-IR"/>
        </w:rPr>
        <w:t>بین المللی امام رضا(ع)</w:t>
      </w:r>
      <w:r w:rsidR="00592F1A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و نماینده مرکز فعالیت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های فرهنگی اجتماعی تبیان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باشد؛</w:t>
      </w:r>
    </w:p>
    <w:p w14:paraId="1035ADB6" w14:textId="43E97E79" w:rsidR="00582A6D" w:rsidRPr="00A040A5" w:rsidRDefault="009340D5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lang w:bidi="fa-IR"/>
        </w:rPr>
      </w:pPr>
      <w:r>
        <w:rPr>
          <w:rFonts w:ascii="Arial" w:hAnsi="Arial" w:cs="B Nazanin" w:hint="cs"/>
          <w:color w:val="222222"/>
          <w:sz w:val="28"/>
          <w:szCs w:val="28"/>
          <w:rtl/>
        </w:rPr>
        <w:t>3</w:t>
      </w:r>
      <w:r w:rsidR="000E14F4" w:rsidRPr="00A040A5">
        <w:rPr>
          <w:rFonts w:ascii="Arial" w:hAnsi="Arial" w:cs="B Nazanin" w:hint="cs"/>
          <w:color w:val="222222"/>
          <w:sz w:val="28"/>
          <w:szCs w:val="28"/>
          <w:rtl/>
        </w:rPr>
        <w:t>-</w:t>
      </w:r>
      <w:r>
        <w:rPr>
          <w:rFonts w:ascii="Arial" w:hAnsi="Arial" w:cs="B Nazanin" w:hint="cs"/>
          <w:color w:val="222222"/>
          <w:sz w:val="28"/>
          <w:szCs w:val="28"/>
          <w:rtl/>
        </w:rPr>
        <w:t>4</w:t>
      </w:r>
      <w:r w:rsidR="001F7C17" w:rsidRPr="00A040A5">
        <w:rPr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0E14F4" w:rsidRPr="00A040A5">
        <w:rPr>
          <w:rFonts w:ascii="Arial" w:hAnsi="Arial" w:cs="B Nazanin" w:hint="cs"/>
          <w:color w:val="222222"/>
          <w:sz w:val="28"/>
          <w:szCs w:val="28"/>
          <w:rtl/>
        </w:rPr>
        <w:t xml:space="preserve">در صورت لزوم </w:t>
      </w:r>
      <w:r w:rsidR="0048773A" w:rsidRPr="00A040A5">
        <w:rPr>
          <w:rFonts w:cs="B Nazanin" w:hint="cs"/>
          <w:sz w:val="28"/>
          <w:szCs w:val="28"/>
          <w:rtl/>
          <w:lang w:bidi="fa-IR"/>
        </w:rPr>
        <w:t>و به تشخیص کمیسیون مشترک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،</w:t>
      </w:r>
      <w:r w:rsidR="0048773A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برای اجرایی شدن برخی از حوزه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های همکاری،</w:t>
      </w:r>
      <w:r w:rsidR="00974808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توان قرارداد جداگانه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0E14F4" w:rsidRPr="00A040A5">
        <w:rPr>
          <w:rFonts w:cs="B Nazanin" w:hint="cs"/>
          <w:sz w:val="28"/>
          <w:szCs w:val="28"/>
          <w:rtl/>
          <w:lang w:bidi="fa-IR"/>
        </w:rPr>
        <w:t>ای با واحدهای ذیربط طرفین منعقد کرد؛</w:t>
      </w:r>
    </w:p>
    <w:p w14:paraId="7655DA4F" w14:textId="77777777" w:rsidR="00F072EF" w:rsidRPr="00A040A5" w:rsidRDefault="000E14F4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4-4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کمیسیون مشترک برای اجرای مفاد این تفاهم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نامه، حسب مورد،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کمیته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 xml:space="preserve">های کارشناسی با مسئولان و کارشناسان ذیربط را تشکیل </w:t>
      </w:r>
      <w:r w:rsidR="00C6118B" w:rsidRPr="00A040A5">
        <w:rPr>
          <w:rFonts w:cs="B Nazanin" w:hint="cs"/>
          <w:sz w:val="28"/>
          <w:szCs w:val="28"/>
          <w:rtl/>
          <w:lang w:bidi="fa-IR"/>
        </w:rPr>
        <w:t>خواه</w:t>
      </w:r>
      <w:r w:rsidR="00426687" w:rsidRPr="00A040A5">
        <w:rPr>
          <w:rFonts w:cs="B Nazanin" w:hint="cs"/>
          <w:sz w:val="28"/>
          <w:szCs w:val="28"/>
          <w:rtl/>
          <w:lang w:bidi="fa-IR"/>
        </w:rPr>
        <w:t>د داد.</w:t>
      </w:r>
    </w:p>
    <w:p w14:paraId="56A4F592" w14:textId="77777777" w:rsidR="00426687" w:rsidRPr="00A040A5" w:rsidRDefault="00426687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lang w:bidi="fa-IR"/>
        </w:rPr>
      </w:pPr>
    </w:p>
    <w:p w14:paraId="116DB909" w14:textId="77777777" w:rsidR="00582A6D" w:rsidRPr="00A040A5" w:rsidRDefault="00582A6D" w:rsidP="00A040A5">
      <w:pPr>
        <w:bidi/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  <w:lang w:bidi="fa-IR"/>
        </w:rPr>
      </w:pP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>ماده</w:t>
      </w:r>
      <w:r w:rsidRPr="00A040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A040A5">
        <w:rPr>
          <w:rFonts w:cs="B Nazanin"/>
          <w:b/>
          <w:bCs/>
          <w:sz w:val="28"/>
          <w:szCs w:val="28"/>
          <w:rtl/>
          <w:lang w:bidi="fa-IR"/>
        </w:rPr>
        <w:t xml:space="preserve">- </w:t>
      </w: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>مدت</w:t>
      </w:r>
      <w:r w:rsidRPr="00A040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>زمان</w:t>
      </w:r>
      <w:r w:rsidRPr="00A040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840AF" w:rsidRPr="00A040A5">
        <w:rPr>
          <w:rFonts w:cs="B Nazanin" w:hint="cs"/>
          <w:b/>
          <w:bCs/>
          <w:sz w:val="28"/>
          <w:szCs w:val="28"/>
          <w:rtl/>
          <w:lang w:bidi="fa-IR"/>
        </w:rPr>
        <w:t>تفاهم‌نامه</w:t>
      </w:r>
    </w:p>
    <w:p w14:paraId="0A42405F" w14:textId="3E01D5EA" w:rsidR="00426687" w:rsidRDefault="00582A6D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مدت</w:t>
      </w:r>
      <w:r w:rsidRPr="00A040A5">
        <w:rPr>
          <w:rFonts w:cs="B Nazanin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اعتبار</w:t>
      </w:r>
      <w:r w:rsidRPr="00A040A5">
        <w:rPr>
          <w:rFonts w:cs="B Nazanin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این</w:t>
      </w:r>
      <w:r w:rsidRPr="00A040A5">
        <w:rPr>
          <w:rFonts w:cs="B Nazanin"/>
          <w:sz w:val="28"/>
          <w:szCs w:val="28"/>
          <w:rtl/>
          <w:lang w:bidi="fa-IR"/>
        </w:rPr>
        <w:t xml:space="preserve"> </w:t>
      </w:r>
      <w:r w:rsidR="003840AF" w:rsidRPr="00A040A5">
        <w:rPr>
          <w:rFonts w:cs="B Nazanin" w:hint="cs"/>
          <w:sz w:val="28"/>
          <w:szCs w:val="28"/>
          <w:rtl/>
          <w:lang w:bidi="fa-IR"/>
        </w:rPr>
        <w:t>تفاهم‌نامه</w:t>
      </w:r>
      <w:r w:rsidRPr="00A040A5">
        <w:rPr>
          <w:rFonts w:cs="B Nazanin" w:hint="cs"/>
          <w:sz w:val="28"/>
          <w:szCs w:val="28"/>
          <w:rtl/>
          <w:lang w:bidi="fa-IR"/>
        </w:rPr>
        <w:t>،</w:t>
      </w:r>
      <w:r w:rsidRPr="00A040A5">
        <w:rPr>
          <w:rFonts w:cs="B Nazanin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از</w:t>
      </w:r>
      <w:r w:rsidRPr="00A040A5">
        <w:rPr>
          <w:rFonts w:cs="B Nazanin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زمان</w:t>
      </w:r>
      <w:r w:rsidRPr="00A040A5">
        <w:rPr>
          <w:rFonts w:cs="B Nazanin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امضا</w:t>
      </w:r>
      <w:r w:rsidRPr="00A040A5">
        <w:rPr>
          <w:rFonts w:cs="B Nazanin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ب</w:t>
      </w:r>
      <w:r w:rsidR="00F072EF" w:rsidRPr="00A040A5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A040A5">
        <w:rPr>
          <w:rFonts w:cs="B Nazanin" w:hint="cs"/>
          <w:sz w:val="28"/>
          <w:szCs w:val="28"/>
          <w:rtl/>
          <w:lang w:bidi="fa-IR"/>
        </w:rPr>
        <w:t>مدت</w:t>
      </w:r>
      <w:r w:rsidR="004F1AFD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7194C" w:rsidRPr="00A040A5">
        <w:rPr>
          <w:rFonts w:cs="B Nazanin" w:hint="cs"/>
          <w:sz w:val="28"/>
          <w:szCs w:val="28"/>
          <w:rtl/>
          <w:lang w:bidi="fa-IR"/>
        </w:rPr>
        <w:t xml:space="preserve">3 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 xml:space="preserve">سال </w:t>
      </w:r>
      <w:r w:rsidR="00F072EF" w:rsidRPr="00A040A5">
        <w:rPr>
          <w:rFonts w:cs="B Nazanin" w:hint="cs"/>
          <w:sz w:val="28"/>
          <w:szCs w:val="28"/>
          <w:rtl/>
          <w:lang w:bidi="fa-IR"/>
        </w:rPr>
        <w:t>است و در صورت رضایت طرفین از میزان پیشرفت کار و کیفیت آن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،</w:t>
      </w:r>
      <w:r w:rsidR="00F072EF" w:rsidRPr="00A040A5">
        <w:rPr>
          <w:rFonts w:cs="B Nazanin" w:hint="cs"/>
          <w:sz w:val="28"/>
          <w:szCs w:val="28"/>
          <w:rtl/>
          <w:lang w:bidi="fa-IR"/>
        </w:rPr>
        <w:t xml:space="preserve"> قابل تمدید است.</w:t>
      </w:r>
    </w:p>
    <w:p w14:paraId="7F9CF800" w14:textId="77777777" w:rsidR="00A040A5" w:rsidRDefault="00A040A5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</w:p>
    <w:p w14:paraId="7946FEAB" w14:textId="77777777" w:rsidR="00A040A5" w:rsidRDefault="00A040A5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</w:p>
    <w:p w14:paraId="2AAC31DD" w14:textId="77777777" w:rsidR="00426687" w:rsidRDefault="00426687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</w:p>
    <w:p w14:paraId="46C3EFDE" w14:textId="77777777" w:rsidR="00A040A5" w:rsidRPr="00A040A5" w:rsidRDefault="00A040A5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</w:p>
    <w:p w14:paraId="2B01AB5A" w14:textId="77777777" w:rsidR="00C6118B" w:rsidRPr="00A040A5" w:rsidRDefault="00C6118B" w:rsidP="00A040A5">
      <w:pPr>
        <w:bidi/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 6- مالکیت معنوی</w:t>
      </w:r>
    </w:p>
    <w:p w14:paraId="7A175AC8" w14:textId="77777777" w:rsidR="00426687" w:rsidRPr="00A040A5" w:rsidRDefault="00C6118B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همه فعالیت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Pr="00A040A5">
        <w:rPr>
          <w:rFonts w:cs="B Nazanin" w:hint="cs"/>
          <w:sz w:val="28"/>
          <w:szCs w:val="28"/>
          <w:rtl/>
          <w:lang w:bidi="fa-IR"/>
        </w:rPr>
        <w:t>هایی که به صورت مشترک انجام و به نتیجه و محصول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مادی یا معنوی خاصی منتج 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>شود</w:t>
      </w:r>
      <w:r w:rsidRPr="00A040A5">
        <w:rPr>
          <w:rFonts w:cs="B Nazanin" w:hint="cs"/>
          <w:sz w:val="28"/>
          <w:szCs w:val="28"/>
          <w:rtl/>
          <w:lang w:bidi="fa-IR"/>
        </w:rPr>
        <w:t>،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بر اسا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>س توافق طرفین در مورد هر فعالیت</w:t>
      </w:r>
      <w:r w:rsidRPr="00A040A5">
        <w:rPr>
          <w:rFonts w:cs="B Nazanin" w:hint="cs"/>
          <w:sz w:val="28"/>
          <w:szCs w:val="28"/>
          <w:rtl/>
          <w:lang w:bidi="fa-IR"/>
        </w:rPr>
        <w:t>،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باید عنوان طرفین،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مشتمل بر همه حقوق و تکالیف متصور بر آن،</w:t>
      </w:r>
      <w:r w:rsidR="001F7C1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ثبت شود.</w:t>
      </w:r>
    </w:p>
    <w:p w14:paraId="6D02A89C" w14:textId="77777777" w:rsidR="00426687" w:rsidRPr="00A040A5" w:rsidRDefault="00426687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</w:p>
    <w:p w14:paraId="1A0B4F8D" w14:textId="77777777" w:rsidR="00460157" w:rsidRPr="00A040A5" w:rsidRDefault="00460157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C6118B" w:rsidRPr="00A040A5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- حل اختلاف، </w:t>
      </w:r>
      <w:r w:rsidRPr="00A040A5">
        <w:rPr>
          <w:rFonts w:ascii="Arial" w:hAnsi="Arial" w:cs="B Nazanin" w:hint="cs"/>
          <w:b/>
          <w:bCs/>
          <w:color w:val="222222"/>
          <w:sz w:val="28"/>
          <w:szCs w:val="28"/>
          <w:rtl/>
        </w:rPr>
        <w:t>اصلاحات، تمدید و فسخ</w:t>
      </w:r>
    </w:p>
    <w:p w14:paraId="7D8B86FB" w14:textId="32500BC3" w:rsidR="00927613" w:rsidRPr="00A040A5" w:rsidRDefault="00B17E84" w:rsidP="00A040A5">
      <w:pPr>
        <w:bidi/>
        <w:spacing w:after="0" w:line="240" w:lineRule="auto"/>
        <w:ind w:firstLine="284"/>
        <w:jc w:val="both"/>
        <w:rPr>
          <w:rStyle w:val="hps"/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7</w:t>
      </w:r>
      <w:r w:rsidR="00641BE9" w:rsidRPr="00A040A5">
        <w:rPr>
          <w:rFonts w:cs="B Nazanin" w:hint="cs"/>
          <w:sz w:val="28"/>
          <w:szCs w:val="28"/>
          <w:rtl/>
          <w:lang w:bidi="fa-IR"/>
        </w:rPr>
        <w:t>-1-</w:t>
      </w:r>
      <w:r w:rsidR="00F50407"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50407" w:rsidRPr="00A040A5">
        <w:rPr>
          <w:rStyle w:val="hps"/>
          <w:rFonts w:ascii="Arial" w:hAnsi="Arial" w:cs="B Nazanin"/>
          <w:color w:val="222222"/>
          <w:sz w:val="28"/>
          <w:szCs w:val="28"/>
          <w:rtl/>
        </w:rPr>
        <w:t>این</w:t>
      </w:r>
      <w:r w:rsidR="00F50407" w:rsidRPr="00A040A5">
        <w:rPr>
          <w:rFonts w:ascii="Arial" w:hAnsi="Arial" w:cs="B Nazanin"/>
          <w:color w:val="222222"/>
          <w:sz w:val="28"/>
          <w:szCs w:val="28"/>
          <w:rtl/>
        </w:rPr>
        <w:t xml:space="preserve"> </w:t>
      </w:r>
      <w:r w:rsidR="003840AF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تفاهم‌نامه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از تاریخ</w:t>
      </w:r>
      <w:r w:rsidR="00F072EF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A040A5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15/2/1405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لغایت</w:t>
      </w:r>
      <w:r w:rsidR="00F072EF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A040A5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15/2/1408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هجری شمسی به مدت </w:t>
      </w:r>
      <w:r w:rsidR="00A040A5" w:rsidRPr="00A040A5">
        <w:rPr>
          <w:rStyle w:val="hps"/>
          <w:rFonts w:ascii="Arial" w:hAnsi="Arial" w:cs="B Nazanin" w:hint="cs"/>
          <w:b/>
          <w:bCs/>
          <w:color w:val="222222"/>
          <w:sz w:val="28"/>
          <w:szCs w:val="28"/>
          <w:rtl/>
        </w:rPr>
        <w:t>3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سال معتبر خواهد بود</w:t>
      </w:r>
      <w:r w:rsidR="00927613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و قابل تمدید میباشد</w:t>
      </w:r>
    </w:p>
    <w:p w14:paraId="49C7030E" w14:textId="5FCB786E" w:rsidR="00F50407" w:rsidRPr="00A040A5" w:rsidRDefault="00927613" w:rsidP="00A040A5">
      <w:pPr>
        <w:bidi/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2</w:t>
      </w:r>
      <w:r w:rsidR="00641BE9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-</w:t>
      </w:r>
      <w:r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7</w:t>
      </w:r>
      <w:r w:rsidR="00641BE9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-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در صورتی</w:t>
      </w:r>
      <w:r w:rsidR="00195376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که هر یک از طرفین تمایل ب</w:t>
      </w:r>
      <w:r w:rsidR="00195376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ه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تمدید </w:t>
      </w:r>
      <w:r w:rsidR="003840AF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تفاهم‌نامه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را داشته باشد</w:t>
      </w:r>
      <w:r w:rsidR="00195376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،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195376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می‌بایست 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حداقل سه ماه قبل از تاریخ خاتمه </w:t>
      </w:r>
      <w:r w:rsidR="003840AF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تفاهم‌نامه</w:t>
      </w:r>
      <w:r w:rsidR="00EB6594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مراتب را به طرف مقابل اعلام نماید و عدم تمایل بر تمدید </w:t>
      </w:r>
      <w:r w:rsidR="003840AF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>تفاهم‌نامه</w:t>
      </w:r>
      <w:r w:rsidR="00F50407" w:rsidRPr="00A040A5">
        <w:rPr>
          <w:rStyle w:val="hps"/>
          <w:rFonts w:ascii="Arial" w:hAnsi="Arial" w:cs="B Nazanin" w:hint="cs"/>
          <w:color w:val="222222"/>
          <w:sz w:val="28"/>
          <w:szCs w:val="28"/>
          <w:rtl/>
        </w:rPr>
        <w:t xml:space="preserve"> مانعی بر اجرای تعهدات جاری طرفین نخواهد بود.</w:t>
      </w:r>
      <w:r w:rsidR="00E46CE5" w:rsidRPr="00A040A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46CE5" w:rsidRPr="00A040A5">
        <w:rPr>
          <w:rFonts w:cs="B Nazanin" w:hint="cs"/>
          <w:sz w:val="28"/>
          <w:szCs w:val="28"/>
          <w:rtl/>
          <w:lang w:bidi="fa-IR"/>
        </w:rPr>
        <w:t>در صورتی که هر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E46CE5" w:rsidRPr="00A040A5">
        <w:rPr>
          <w:rFonts w:cs="B Nazanin" w:hint="cs"/>
          <w:sz w:val="28"/>
          <w:szCs w:val="28"/>
          <w:rtl/>
          <w:lang w:bidi="fa-IR"/>
        </w:rPr>
        <w:t>یک از طرفین مایل به ادامه همکاری نباشد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،</w:t>
      </w:r>
      <w:r w:rsidR="00E46CE5" w:rsidRPr="00A040A5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>‌</w:t>
      </w:r>
      <w:r w:rsidR="00E46CE5" w:rsidRPr="00A040A5">
        <w:rPr>
          <w:rFonts w:cs="B Nazanin" w:hint="cs"/>
          <w:sz w:val="28"/>
          <w:szCs w:val="28"/>
          <w:rtl/>
          <w:lang w:bidi="fa-IR"/>
        </w:rPr>
        <w:t>تواند یک ماه قبل</w:t>
      </w:r>
      <w:r w:rsidR="00195376" w:rsidRPr="00A040A5">
        <w:rPr>
          <w:rFonts w:cs="B Nazanin" w:hint="cs"/>
          <w:sz w:val="28"/>
          <w:szCs w:val="28"/>
          <w:rtl/>
          <w:lang w:bidi="fa-IR"/>
        </w:rPr>
        <w:t xml:space="preserve"> با اطلاع کتبی </w:t>
      </w:r>
      <w:r w:rsidR="00E46CE5" w:rsidRPr="00A040A5">
        <w:rPr>
          <w:rFonts w:cs="B Nazanin" w:hint="cs"/>
          <w:sz w:val="28"/>
          <w:szCs w:val="28"/>
          <w:rtl/>
          <w:lang w:bidi="fa-IR"/>
        </w:rPr>
        <w:t xml:space="preserve">نسبت به فسخ </w:t>
      </w:r>
      <w:r w:rsidR="003840AF" w:rsidRPr="00A040A5">
        <w:rPr>
          <w:rFonts w:cs="B Nazanin" w:hint="cs"/>
          <w:sz w:val="28"/>
          <w:szCs w:val="28"/>
          <w:rtl/>
          <w:lang w:bidi="fa-IR"/>
        </w:rPr>
        <w:t>تفاهم‌نامه</w:t>
      </w:r>
      <w:r w:rsidR="00E46CE5" w:rsidRPr="00A040A5">
        <w:rPr>
          <w:rFonts w:cs="B Nazanin" w:hint="cs"/>
          <w:sz w:val="28"/>
          <w:szCs w:val="28"/>
          <w:rtl/>
          <w:lang w:bidi="fa-IR"/>
        </w:rPr>
        <w:t xml:space="preserve"> اقدام نماید، با این حال تعهدات ماقبل فسخ به قوت خود باقی است.</w:t>
      </w:r>
    </w:p>
    <w:p w14:paraId="72CD0D5E" w14:textId="429F93B5" w:rsidR="008A63FB" w:rsidRPr="00A040A5" w:rsidRDefault="00B17E84" w:rsidP="00A040A5">
      <w:pPr>
        <w:bidi/>
        <w:spacing w:after="0" w:line="240" w:lineRule="auto"/>
        <w:ind w:firstLine="284"/>
        <w:jc w:val="both"/>
        <w:rPr>
          <w:rFonts w:cs="B Nazanin"/>
          <w:sz w:val="28"/>
          <w:szCs w:val="28"/>
          <w:rtl/>
          <w:lang w:bidi="fa-IR"/>
        </w:rPr>
      </w:pPr>
      <w:r w:rsidRPr="00A040A5">
        <w:rPr>
          <w:rFonts w:cs="B Nazanin" w:hint="cs"/>
          <w:sz w:val="28"/>
          <w:szCs w:val="28"/>
          <w:rtl/>
          <w:lang w:bidi="fa-IR"/>
        </w:rPr>
        <w:t>7</w:t>
      </w:r>
      <w:r w:rsidR="00641BE9" w:rsidRPr="00A040A5">
        <w:rPr>
          <w:rFonts w:cs="B Nazanin" w:hint="cs"/>
          <w:sz w:val="28"/>
          <w:szCs w:val="28"/>
          <w:rtl/>
          <w:lang w:bidi="fa-IR"/>
        </w:rPr>
        <w:t>-</w:t>
      </w:r>
      <w:r w:rsidR="00927613" w:rsidRPr="00A040A5">
        <w:rPr>
          <w:rFonts w:cs="B Nazanin" w:hint="cs"/>
          <w:sz w:val="28"/>
          <w:szCs w:val="28"/>
          <w:rtl/>
          <w:lang w:bidi="fa-IR"/>
        </w:rPr>
        <w:t>3</w:t>
      </w:r>
      <w:r w:rsidR="00641BE9" w:rsidRPr="00A040A5">
        <w:rPr>
          <w:rFonts w:cs="B Nazanin" w:hint="cs"/>
          <w:sz w:val="28"/>
          <w:szCs w:val="28"/>
          <w:rtl/>
          <w:lang w:bidi="fa-IR"/>
        </w:rPr>
        <w:t>-</w:t>
      </w:r>
      <w:r w:rsidR="008A63FB" w:rsidRPr="00A040A5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="003840AF" w:rsidRPr="00A040A5">
        <w:rPr>
          <w:rFonts w:cs="B Nazanin" w:hint="cs"/>
          <w:sz w:val="28"/>
          <w:szCs w:val="28"/>
          <w:rtl/>
          <w:lang w:bidi="fa-IR"/>
        </w:rPr>
        <w:t>تفاهم‌نامه</w:t>
      </w:r>
      <w:r w:rsidR="008A63FB" w:rsidRPr="00A040A5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C6118B" w:rsidRPr="00A040A5">
        <w:rPr>
          <w:rFonts w:cs="B Nazanin" w:hint="cs"/>
          <w:sz w:val="28"/>
          <w:szCs w:val="28"/>
          <w:rtl/>
          <w:lang w:bidi="fa-IR"/>
        </w:rPr>
        <w:t>7</w:t>
      </w:r>
      <w:r w:rsidR="00426687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63FB" w:rsidRPr="00A040A5">
        <w:rPr>
          <w:rFonts w:cs="B Nazanin" w:hint="cs"/>
          <w:sz w:val="28"/>
          <w:szCs w:val="28"/>
          <w:rtl/>
          <w:lang w:bidi="fa-IR"/>
        </w:rPr>
        <w:t>ماده و در</w:t>
      </w:r>
      <w:r w:rsidR="00CC4FB1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7613" w:rsidRPr="00A040A5">
        <w:rPr>
          <w:rFonts w:cs="B Nazanin" w:hint="cs"/>
          <w:sz w:val="28"/>
          <w:szCs w:val="28"/>
          <w:rtl/>
          <w:lang w:bidi="fa-IR"/>
        </w:rPr>
        <w:t>2</w:t>
      </w:r>
      <w:r w:rsidR="00CC4FB1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63FB" w:rsidRPr="00A040A5">
        <w:rPr>
          <w:rFonts w:cs="B Nazanin" w:hint="cs"/>
          <w:sz w:val="28"/>
          <w:szCs w:val="28"/>
          <w:rtl/>
          <w:lang w:bidi="fa-IR"/>
        </w:rPr>
        <w:t xml:space="preserve"> نسخه اصلی </w:t>
      </w:r>
      <w:r w:rsidR="0076400E" w:rsidRPr="00A040A5">
        <w:rPr>
          <w:rFonts w:cs="B Nazanin" w:hint="cs"/>
          <w:sz w:val="28"/>
          <w:szCs w:val="28"/>
          <w:rtl/>
          <w:lang w:bidi="fa-IR"/>
        </w:rPr>
        <w:t>به زبان</w:t>
      </w:r>
      <w:r w:rsidR="00644B6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40A5">
        <w:rPr>
          <w:rFonts w:cs="B Nazanin" w:hint="cs"/>
          <w:sz w:val="28"/>
          <w:szCs w:val="28"/>
          <w:rtl/>
          <w:lang w:bidi="fa-IR"/>
        </w:rPr>
        <w:t>فارسی</w:t>
      </w:r>
      <w:r w:rsidR="00644B6C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63FB" w:rsidRPr="00A040A5">
        <w:rPr>
          <w:rFonts w:cs="B Nazanin" w:hint="cs"/>
          <w:sz w:val="28"/>
          <w:szCs w:val="28"/>
          <w:rtl/>
          <w:lang w:bidi="fa-IR"/>
        </w:rPr>
        <w:t>تهیه شده، که هر</w:t>
      </w:r>
      <w:r w:rsidR="00CC4FB1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7613" w:rsidRPr="00A040A5">
        <w:rPr>
          <w:rFonts w:cs="B Nazanin" w:hint="cs"/>
          <w:sz w:val="28"/>
          <w:szCs w:val="28"/>
          <w:rtl/>
          <w:lang w:bidi="fa-IR"/>
        </w:rPr>
        <w:t>2</w:t>
      </w:r>
      <w:r w:rsidR="00CC4FB1" w:rsidRPr="00A040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63FB" w:rsidRPr="00A040A5">
        <w:rPr>
          <w:rFonts w:cs="B Nazanin" w:hint="cs"/>
          <w:sz w:val="28"/>
          <w:szCs w:val="28"/>
          <w:rtl/>
          <w:lang w:bidi="fa-IR"/>
        </w:rPr>
        <w:t>نسخه از اعتبار یکسانی برخوردار است</w:t>
      </w:r>
      <w:r w:rsidR="00B015A4" w:rsidRPr="00A040A5">
        <w:rPr>
          <w:rFonts w:cs="B Nazanin" w:hint="cs"/>
          <w:sz w:val="28"/>
          <w:szCs w:val="28"/>
          <w:rtl/>
          <w:lang w:bidi="fa-IR"/>
        </w:rPr>
        <w:t xml:space="preserve"> به امضا رسیده است. امید است در ظب توجهات حضرت رضا علیه السلام و همفکری و همکاری متقابل، نتایج ارزشمندی حاصل گردد و رضایت خداوند متعال را در پی داشته باشد.</w:t>
      </w:r>
    </w:p>
    <w:p w14:paraId="3F86D4D2" w14:textId="77777777" w:rsidR="006D0FE9" w:rsidRDefault="006D0FE9" w:rsidP="003840AF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5DC04182" w14:textId="77777777" w:rsidR="00A040A5" w:rsidRDefault="00A040A5" w:rsidP="00A040A5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50AF2191" w14:textId="77777777" w:rsidR="00A040A5" w:rsidRPr="0001232C" w:rsidRDefault="00A040A5" w:rsidP="00A040A5">
      <w:pPr>
        <w:bidi/>
        <w:jc w:val="lowKashida"/>
        <w:rPr>
          <w:rFonts w:cs="B Nazanin"/>
          <w:sz w:val="28"/>
          <w:szCs w:val="28"/>
          <w:lang w:bidi="fa-IR"/>
        </w:rPr>
      </w:pPr>
    </w:p>
    <w:p w14:paraId="329F57ED" w14:textId="77777777" w:rsidR="00195376" w:rsidRPr="0001232C" w:rsidRDefault="00AB17CA" w:rsidP="00195376">
      <w:pPr>
        <w:pStyle w:val="ListParagraph"/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01232C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EA358" wp14:editId="58960375">
                <wp:simplePos x="0" y="0"/>
                <wp:positionH relativeFrom="column">
                  <wp:posOffset>-51206</wp:posOffset>
                </wp:positionH>
                <wp:positionV relativeFrom="paragraph">
                  <wp:posOffset>270485</wp:posOffset>
                </wp:positionV>
                <wp:extent cx="2911449" cy="1697990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49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72EFF" w14:textId="77777777" w:rsidR="002E1610" w:rsidRDefault="002E1610" w:rsidP="00195376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رئیس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95376" w:rsidRPr="001953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95376" w:rsidRPr="001953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فعالیت‌های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95376" w:rsidRPr="001953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فرهنگی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95376" w:rsidRPr="001953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اجتماعی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95376" w:rsidRPr="001953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تبیان</w:t>
                            </w:r>
                          </w:p>
                          <w:p w14:paraId="3B03F707" w14:textId="1C6C91A1" w:rsidR="00195376" w:rsidRPr="00195376" w:rsidRDefault="004C6DBF" w:rsidP="002E1610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سید </w:t>
                            </w:r>
                            <w:r w:rsidR="002E161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عیسی حسینی مزاری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228989E" w14:textId="77777777" w:rsidR="00195376" w:rsidRDefault="00195376" w:rsidP="00195376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EA3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05pt;margin-top:21.3pt;width:229.25pt;height:1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" stroked="f">
                <v:textbox>
                  <w:txbxContent>
                    <w:p w14:paraId="1D272EFF" w14:textId="77777777" w:rsidR="002E1610" w:rsidRDefault="002E1610" w:rsidP="00195376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رئیس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95376" w:rsidRPr="0019537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مرکز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95376" w:rsidRPr="0019537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فعالیت‌های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95376" w:rsidRPr="0019537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فرهنگی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95376" w:rsidRPr="0019537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اجتماعی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95376" w:rsidRPr="0019537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تبیان</w:t>
                      </w:r>
                    </w:p>
                    <w:p w14:paraId="3B03F707" w14:textId="1C6C91A1" w:rsidR="00195376" w:rsidRPr="00195376" w:rsidRDefault="004C6DBF" w:rsidP="002E1610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سید </w:t>
                      </w:r>
                      <w:r w:rsidR="002E161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عیسی حسینی مزاری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2228989E" w14:textId="77777777" w:rsidR="00195376" w:rsidRDefault="00195376" w:rsidP="00195376">
                      <w:pPr>
                        <w:bidi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1232C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B9016" wp14:editId="497399CC">
                <wp:simplePos x="0" y="0"/>
                <wp:positionH relativeFrom="column">
                  <wp:posOffset>3529965</wp:posOffset>
                </wp:positionH>
                <wp:positionV relativeFrom="paragraph">
                  <wp:posOffset>269875</wp:posOffset>
                </wp:positionV>
                <wp:extent cx="2651125" cy="1697990"/>
                <wp:effectExtent l="0" t="4445" r="63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6F785" w14:textId="77777777" w:rsidR="002E1610" w:rsidRDefault="002E1610" w:rsidP="002E1610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رئیس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95376" w:rsidRPr="001953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</w:t>
                            </w:r>
                            <w:r w:rsidR="00195376" w:rsidRPr="0019537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232F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بین المللی امام رضا(ع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) </w:t>
                            </w:r>
                          </w:p>
                          <w:p w14:paraId="1B86AFF8" w14:textId="372E8090" w:rsidR="002E1610" w:rsidRDefault="002E1610" w:rsidP="002E1610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دکتر ابراهیم دانشی فر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9016" id="Text Box 2" o:spid="_x0000_s1027" type="#_x0000_t202" style="position:absolute;left:0;text-align:left;margin-left:277.95pt;margin-top:21.25pt;width:208.75pt;height:1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" stroked="f">
                <v:textbox>
                  <w:txbxContent>
                    <w:p w14:paraId="0E06F785" w14:textId="77777777" w:rsidR="002E1610" w:rsidRDefault="002E1610" w:rsidP="002E1610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رئیس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95376" w:rsidRPr="0019537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دانشگاه</w:t>
                      </w:r>
                      <w:r w:rsidR="00195376" w:rsidRPr="0019537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232F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بین المللی امام رضا(ع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) </w:t>
                      </w:r>
                    </w:p>
                    <w:p w14:paraId="1B86AFF8" w14:textId="372E8090" w:rsidR="002E1610" w:rsidRDefault="002E1610" w:rsidP="002E1610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دکتر ابراهیم دانشی فر</w:t>
                      </w:r>
                    </w:p>
                  </w:txbxContent>
                </v:textbox>
              </v:shape>
            </w:pict>
          </mc:Fallback>
        </mc:AlternateContent>
      </w:r>
    </w:p>
    <w:p w14:paraId="25FCFE8F" w14:textId="77777777" w:rsidR="00195376" w:rsidRPr="0001232C" w:rsidRDefault="00195376" w:rsidP="00195376">
      <w:pPr>
        <w:pStyle w:val="ListParagraph"/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75BE7728" w14:textId="77777777" w:rsidR="00195376" w:rsidRPr="0001232C" w:rsidRDefault="00195376" w:rsidP="00195376">
      <w:pPr>
        <w:pStyle w:val="ListParagraph"/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6EE371D" w14:textId="77777777" w:rsidR="00195376" w:rsidRPr="0001232C" w:rsidRDefault="00195376" w:rsidP="00195376">
      <w:pPr>
        <w:pStyle w:val="ListParagraph"/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1BC5177F" w14:textId="77777777" w:rsidR="00195376" w:rsidRPr="0001232C" w:rsidRDefault="00EE4E25" w:rsidP="00EE4E25">
      <w:pPr>
        <w:pStyle w:val="ListParagraph"/>
        <w:tabs>
          <w:tab w:val="left" w:pos="4174"/>
        </w:tabs>
        <w:bidi/>
        <w:rPr>
          <w:rFonts w:cs="B Nazanin"/>
          <w:sz w:val="28"/>
          <w:szCs w:val="28"/>
          <w:rtl/>
          <w:lang w:bidi="fa-IR"/>
        </w:rPr>
      </w:pPr>
      <w:r w:rsidRPr="0001232C">
        <w:rPr>
          <w:rFonts w:cs="B Nazanin"/>
          <w:sz w:val="28"/>
          <w:szCs w:val="28"/>
          <w:rtl/>
          <w:lang w:bidi="fa-IR"/>
        </w:rPr>
        <w:tab/>
      </w:r>
    </w:p>
    <w:p w14:paraId="7323334F" w14:textId="77777777" w:rsidR="00195376" w:rsidRPr="0001232C" w:rsidRDefault="00195376" w:rsidP="00195376">
      <w:pPr>
        <w:pStyle w:val="ListParagraph"/>
        <w:bidi/>
        <w:jc w:val="center"/>
        <w:rPr>
          <w:rFonts w:cs="B Nazanin"/>
          <w:sz w:val="28"/>
          <w:szCs w:val="28"/>
          <w:lang w:bidi="fa-IR"/>
        </w:rPr>
      </w:pPr>
    </w:p>
    <w:p w14:paraId="2874452D" w14:textId="77777777" w:rsidR="00195376" w:rsidRPr="0001232C" w:rsidRDefault="00195376" w:rsidP="00195376">
      <w:pPr>
        <w:pStyle w:val="ListParagraph"/>
        <w:bidi/>
        <w:jc w:val="lowKashida"/>
        <w:rPr>
          <w:rFonts w:cs="B Nazanin"/>
          <w:sz w:val="28"/>
          <w:szCs w:val="28"/>
          <w:lang w:bidi="fa-IR"/>
        </w:rPr>
      </w:pPr>
      <w:r w:rsidRPr="0001232C">
        <w:rPr>
          <w:rFonts w:cs="B Nazanin"/>
          <w:sz w:val="28"/>
          <w:szCs w:val="28"/>
          <w:rtl/>
          <w:lang w:bidi="fa-IR"/>
        </w:rPr>
        <w:tab/>
      </w:r>
    </w:p>
    <w:sectPr w:rsidR="00195376" w:rsidRPr="0001232C" w:rsidSect="002B2E9A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7BCE" w14:textId="77777777" w:rsidR="002B2E9A" w:rsidRDefault="002B2E9A" w:rsidP="00443754">
      <w:pPr>
        <w:spacing w:after="0" w:line="240" w:lineRule="auto"/>
      </w:pPr>
      <w:r>
        <w:separator/>
      </w:r>
    </w:p>
  </w:endnote>
  <w:endnote w:type="continuationSeparator" w:id="0">
    <w:p w14:paraId="24317DC2" w14:textId="77777777" w:rsidR="002B2E9A" w:rsidRDefault="002B2E9A" w:rsidP="0044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EBD1" w14:textId="77777777" w:rsidR="002B2E9A" w:rsidRDefault="002B2E9A" w:rsidP="00443754">
      <w:pPr>
        <w:spacing w:after="0" w:line="240" w:lineRule="auto"/>
      </w:pPr>
      <w:r>
        <w:separator/>
      </w:r>
    </w:p>
  </w:footnote>
  <w:footnote w:type="continuationSeparator" w:id="0">
    <w:p w14:paraId="7ADD7952" w14:textId="77777777" w:rsidR="002B2E9A" w:rsidRDefault="002B2E9A" w:rsidP="0044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76F"/>
    <w:multiLevelType w:val="multilevel"/>
    <w:tmpl w:val="9A288F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80287D"/>
    <w:multiLevelType w:val="hybridMultilevel"/>
    <w:tmpl w:val="3CEC7DB2"/>
    <w:lvl w:ilvl="0" w:tplc="0F882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65BF"/>
    <w:multiLevelType w:val="hybridMultilevel"/>
    <w:tmpl w:val="B882DFBC"/>
    <w:lvl w:ilvl="0" w:tplc="D6921CC6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4EEA"/>
    <w:multiLevelType w:val="multilevel"/>
    <w:tmpl w:val="69BE18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2859F6"/>
    <w:multiLevelType w:val="multilevel"/>
    <w:tmpl w:val="C38C57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037A79"/>
    <w:multiLevelType w:val="multilevel"/>
    <w:tmpl w:val="74B83EC0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52B7741"/>
    <w:multiLevelType w:val="multilevel"/>
    <w:tmpl w:val="B0D20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607EC6"/>
    <w:multiLevelType w:val="multilevel"/>
    <w:tmpl w:val="8F1C94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8D61C0F"/>
    <w:multiLevelType w:val="multilevel"/>
    <w:tmpl w:val="564613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2739D4"/>
    <w:multiLevelType w:val="multilevel"/>
    <w:tmpl w:val="54AA733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C5D708B"/>
    <w:multiLevelType w:val="multilevel"/>
    <w:tmpl w:val="C38C5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45E34CCF"/>
    <w:multiLevelType w:val="multilevel"/>
    <w:tmpl w:val="E77035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D2538A"/>
    <w:multiLevelType w:val="multilevel"/>
    <w:tmpl w:val="57BC1B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F222BA"/>
    <w:multiLevelType w:val="multilevel"/>
    <w:tmpl w:val="0770C0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D80797A"/>
    <w:multiLevelType w:val="multilevel"/>
    <w:tmpl w:val="33BC0B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4C4111"/>
    <w:multiLevelType w:val="multilevel"/>
    <w:tmpl w:val="C38C57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967353"/>
    <w:multiLevelType w:val="multilevel"/>
    <w:tmpl w:val="F9FE1C0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A8120DB"/>
    <w:multiLevelType w:val="hybridMultilevel"/>
    <w:tmpl w:val="C4F206BC"/>
    <w:lvl w:ilvl="0" w:tplc="0752209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C25CB"/>
    <w:multiLevelType w:val="hybridMultilevel"/>
    <w:tmpl w:val="196E018A"/>
    <w:lvl w:ilvl="0" w:tplc="50E264D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204CB"/>
    <w:multiLevelType w:val="multilevel"/>
    <w:tmpl w:val="1F24F730"/>
    <w:lvl w:ilvl="0">
      <w:start w:val="5"/>
      <w:numFmt w:val="decimal"/>
      <w:lvlText w:val="%1"/>
      <w:lvlJc w:val="left"/>
      <w:pPr>
        <w:ind w:left="375" w:hanging="375"/>
      </w:pPr>
      <w:rPr>
        <w:rFonts w:ascii="Arial" w:hAnsi="Arial" w:hint="default"/>
        <w:color w:val="222222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ascii="Arial" w:hAnsi="Arial" w:hint="default"/>
        <w:color w:val="2222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hint="default"/>
        <w:color w:val="22222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Arial" w:hAnsi="Arial" w:hint="default"/>
        <w:color w:val="2222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Arial" w:hAnsi="Arial" w:hint="default"/>
        <w:color w:val="222222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Arial" w:hAnsi="Arial" w:hint="default"/>
        <w:color w:val="2222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Arial" w:hAnsi="Arial" w:hint="default"/>
        <w:color w:val="222222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Arial" w:hAnsi="Arial" w:hint="default"/>
        <w:color w:val="2222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Arial" w:hAnsi="Arial" w:hint="default"/>
        <w:color w:val="222222"/>
      </w:rPr>
    </w:lvl>
  </w:abstractNum>
  <w:num w:numId="1" w16cid:durableId="982124876">
    <w:abstractNumId w:val="18"/>
  </w:num>
  <w:num w:numId="2" w16cid:durableId="1122922552">
    <w:abstractNumId w:val="17"/>
  </w:num>
  <w:num w:numId="3" w16cid:durableId="1952738292">
    <w:abstractNumId w:val="2"/>
  </w:num>
  <w:num w:numId="4" w16cid:durableId="1264608403">
    <w:abstractNumId w:val="3"/>
  </w:num>
  <w:num w:numId="5" w16cid:durableId="849492827">
    <w:abstractNumId w:val="13"/>
  </w:num>
  <w:num w:numId="6" w16cid:durableId="1714768652">
    <w:abstractNumId w:val="14"/>
  </w:num>
  <w:num w:numId="7" w16cid:durableId="1141462013">
    <w:abstractNumId w:val="9"/>
  </w:num>
  <w:num w:numId="8" w16cid:durableId="1757239910">
    <w:abstractNumId w:val="16"/>
  </w:num>
  <w:num w:numId="9" w16cid:durableId="1986664544">
    <w:abstractNumId w:val="19"/>
  </w:num>
  <w:num w:numId="10" w16cid:durableId="2103063216">
    <w:abstractNumId w:val="12"/>
  </w:num>
  <w:num w:numId="11" w16cid:durableId="2021155576">
    <w:abstractNumId w:val="8"/>
  </w:num>
  <w:num w:numId="12" w16cid:durableId="2085059274">
    <w:abstractNumId w:val="7"/>
  </w:num>
  <w:num w:numId="13" w16cid:durableId="228804422">
    <w:abstractNumId w:val="0"/>
  </w:num>
  <w:num w:numId="14" w16cid:durableId="50270281">
    <w:abstractNumId w:val="6"/>
  </w:num>
  <w:num w:numId="15" w16cid:durableId="543716918">
    <w:abstractNumId w:val="1"/>
  </w:num>
  <w:num w:numId="16" w16cid:durableId="621766998">
    <w:abstractNumId w:val="5"/>
  </w:num>
  <w:num w:numId="17" w16cid:durableId="2119444527">
    <w:abstractNumId w:val="15"/>
  </w:num>
  <w:num w:numId="18" w16cid:durableId="59713197">
    <w:abstractNumId w:val="4"/>
  </w:num>
  <w:num w:numId="19" w16cid:durableId="552277358">
    <w:abstractNumId w:val="10"/>
  </w:num>
  <w:num w:numId="20" w16cid:durableId="1485511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48"/>
    <w:rsid w:val="0001232C"/>
    <w:rsid w:val="00014077"/>
    <w:rsid w:val="00042811"/>
    <w:rsid w:val="0005389B"/>
    <w:rsid w:val="000764F8"/>
    <w:rsid w:val="000908B4"/>
    <w:rsid w:val="00090DFE"/>
    <w:rsid w:val="000C2AEC"/>
    <w:rsid w:val="000C7B31"/>
    <w:rsid w:val="000E14F4"/>
    <w:rsid w:val="000E7F1C"/>
    <w:rsid w:val="00112CF7"/>
    <w:rsid w:val="001344F5"/>
    <w:rsid w:val="00154723"/>
    <w:rsid w:val="0017194C"/>
    <w:rsid w:val="00195376"/>
    <w:rsid w:val="001A3FD5"/>
    <w:rsid w:val="001C3739"/>
    <w:rsid w:val="001D223F"/>
    <w:rsid w:val="001E4A1B"/>
    <w:rsid w:val="001F7C17"/>
    <w:rsid w:val="00210C71"/>
    <w:rsid w:val="0023421D"/>
    <w:rsid w:val="00242722"/>
    <w:rsid w:val="002456C0"/>
    <w:rsid w:val="00253560"/>
    <w:rsid w:val="00255F11"/>
    <w:rsid w:val="00290084"/>
    <w:rsid w:val="002B07EC"/>
    <w:rsid w:val="002B2E9A"/>
    <w:rsid w:val="002C72B3"/>
    <w:rsid w:val="002E1610"/>
    <w:rsid w:val="002E2A3C"/>
    <w:rsid w:val="002E2B57"/>
    <w:rsid w:val="003159C6"/>
    <w:rsid w:val="003309DC"/>
    <w:rsid w:val="00345C22"/>
    <w:rsid w:val="00373A55"/>
    <w:rsid w:val="0038257F"/>
    <w:rsid w:val="003840AF"/>
    <w:rsid w:val="003868CD"/>
    <w:rsid w:val="003A3F91"/>
    <w:rsid w:val="003F79FA"/>
    <w:rsid w:val="00404CFB"/>
    <w:rsid w:val="0041198F"/>
    <w:rsid w:val="00426687"/>
    <w:rsid w:val="004316A4"/>
    <w:rsid w:val="00434E05"/>
    <w:rsid w:val="00443754"/>
    <w:rsid w:val="00460157"/>
    <w:rsid w:val="0048773A"/>
    <w:rsid w:val="004B71CF"/>
    <w:rsid w:val="004C6DBF"/>
    <w:rsid w:val="004F04C0"/>
    <w:rsid w:val="004F1AFD"/>
    <w:rsid w:val="00520CE1"/>
    <w:rsid w:val="00564BEC"/>
    <w:rsid w:val="00582A6D"/>
    <w:rsid w:val="005836B2"/>
    <w:rsid w:val="00592F1A"/>
    <w:rsid w:val="005A23B2"/>
    <w:rsid w:val="005D6DB9"/>
    <w:rsid w:val="005E0EC0"/>
    <w:rsid w:val="005E1F9D"/>
    <w:rsid w:val="006113E6"/>
    <w:rsid w:val="0061745A"/>
    <w:rsid w:val="006204FC"/>
    <w:rsid w:val="006339C7"/>
    <w:rsid w:val="00641BE9"/>
    <w:rsid w:val="006439C7"/>
    <w:rsid w:val="00644B6C"/>
    <w:rsid w:val="00674A7F"/>
    <w:rsid w:val="00676AC1"/>
    <w:rsid w:val="006A7520"/>
    <w:rsid w:val="006B4502"/>
    <w:rsid w:val="006D0FE9"/>
    <w:rsid w:val="006E0446"/>
    <w:rsid w:val="00704E42"/>
    <w:rsid w:val="00706878"/>
    <w:rsid w:val="00744CE2"/>
    <w:rsid w:val="0076400E"/>
    <w:rsid w:val="00764213"/>
    <w:rsid w:val="00773466"/>
    <w:rsid w:val="007861B1"/>
    <w:rsid w:val="007867B7"/>
    <w:rsid w:val="007C1CC3"/>
    <w:rsid w:val="007D02B5"/>
    <w:rsid w:val="007E2515"/>
    <w:rsid w:val="007F75CA"/>
    <w:rsid w:val="00804836"/>
    <w:rsid w:val="0082112C"/>
    <w:rsid w:val="00872247"/>
    <w:rsid w:val="0089082B"/>
    <w:rsid w:val="008A63FB"/>
    <w:rsid w:val="008B7B3B"/>
    <w:rsid w:val="008C0575"/>
    <w:rsid w:val="008C5DB6"/>
    <w:rsid w:val="00927613"/>
    <w:rsid w:val="009340D5"/>
    <w:rsid w:val="00945928"/>
    <w:rsid w:val="00964271"/>
    <w:rsid w:val="00967562"/>
    <w:rsid w:val="00967E15"/>
    <w:rsid w:val="009713AF"/>
    <w:rsid w:val="00974808"/>
    <w:rsid w:val="00977E33"/>
    <w:rsid w:val="009912DF"/>
    <w:rsid w:val="009C0DBA"/>
    <w:rsid w:val="009E122D"/>
    <w:rsid w:val="009E3AAD"/>
    <w:rsid w:val="009F0FC4"/>
    <w:rsid w:val="00A040A5"/>
    <w:rsid w:val="00A403B0"/>
    <w:rsid w:val="00A45BE2"/>
    <w:rsid w:val="00A51768"/>
    <w:rsid w:val="00A607E9"/>
    <w:rsid w:val="00AA418C"/>
    <w:rsid w:val="00AB1460"/>
    <w:rsid w:val="00AB17CA"/>
    <w:rsid w:val="00AB47DB"/>
    <w:rsid w:val="00AD47E9"/>
    <w:rsid w:val="00AD488D"/>
    <w:rsid w:val="00AE6653"/>
    <w:rsid w:val="00B015A4"/>
    <w:rsid w:val="00B047FD"/>
    <w:rsid w:val="00B17E84"/>
    <w:rsid w:val="00B223D4"/>
    <w:rsid w:val="00B259C8"/>
    <w:rsid w:val="00B31D70"/>
    <w:rsid w:val="00B462F2"/>
    <w:rsid w:val="00B56310"/>
    <w:rsid w:val="00BE38E1"/>
    <w:rsid w:val="00C2113B"/>
    <w:rsid w:val="00C232F2"/>
    <w:rsid w:val="00C263FC"/>
    <w:rsid w:val="00C315D7"/>
    <w:rsid w:val="00C42604"/>
    <w:rsid w:val="00C47E08"/>
    <w:rsid w:val="00C56BA1"/>
    <w:rsid w:val="00C6118B"/>
    <w:rsid w:val="00C93C4B"/>
    <w:rsid w:val="00CC4FB1"/>
    <w:rsid w:val="00CF1829"/>
    <w:rsid w:val="00D062E7"/>
    <w:rsid w:val="00D151AA"/>
    <w:rsid w:val="00D36E26"/>
    <w:rsid w:val="00D4280A"/>
    <w:rsid w:val="00D646AA"/>
    <w:rsid w:val="00D70520"/>
    <w:rsid w:val="00D90C37"/>
    <w:rsid w:val="00DD7268"/>
    <w:rsid w:val="00DE4472"/>
    <w:rsid w:val="00DE4AF0"/>
    <w:rsid w:val="00E10105"/>
    <w:rsid w:val="00E14A66"/>
    <w:rsid w:val="00E2600D"/>
    <w:rsid w:val="00E46CE5"/>
    <w:rsid w:val="00E7530B"/>
    <w:rsid w:val="00E760A1"/>
    <w:rsid w:val="00EB2468"/>
    <w:rsid w:val="00EB3433"/>
    <w:rsid w:val="00EB6594"/>
    <w:rsid w:val="00EC25FC"/>
    <w:rsid w:val="00EE1F14"/>
    <w:rsid w:val="00EE4E25"/>
    <w:rsid w:val="00F018E3"/>
    <w:rsid w:val="00F072EF"/>
    <w:rsid w:val="00F174A2"/>
    <w:rsid w:val="00F254C5"/>
    <w:rsid w:val="00F50407"/>
    <w:rsid w:val="00F87B33"/>
    <w:rsid w:val="00FA0C81"/>
    <w:rsid w:val="00FA3E48"/>
    <w:rsid w:val="00FA7C80"/>
    <w:rsid w:val="00FB6896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5898BF"/>
  <w15:docId w15:val="{65F6C817-3D3C-4E9A-A871-66DC9409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E48"/>
    <w:rPr>
      <w:color w:val="0000FF"/>
      <w:u w:val="single"/>
    </w:rPr>
  </w:style>
  <w:style w:type="paragraph" w:customStyle="1" w:styleId="yiv4802624618msonormal">
    <w:name w:val="yiv4802624618msonormal"/>
    <w:basedOn w:val="Normal"/>
    <w:rsid w:val="00FA3E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A7F"/>
    <w:pPr>
      <w:ind w:left="720"/>
      <w:contextualSpacing/>
    </w:pPr>
  </w:style>
  <w:style w:type="character" w:customStyle="1" w:styleId="hps">
    <w:name w:val="hps"/>
    <w:basedOn w:val="DefaultParagraphFont"/>
    <w:rsid w:val="00F50407"/>
  </w:style>
  <w:style w:type="paragraph" w:styleId="Header">
    <w:name w:val="header"/>
    <w:basedOn w:val="Normal"/>
    <w:link w:val="HeaderChar"/>
    <w:uiPriority w:val="99"/>
    <w:unhideWhenUsed/>
    <w:rsid w:val="00443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7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3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7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C945-BB77-445F-8C24-A1B2F0B9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ابراهيم داودي شريف آباد</cp:lastModifiedBy>
  <cp:revision>3</cp:revision>
  <cp:lastPrinted>2022-04-11T04:53:00Z</cp:lastPrinted>
  <dcterms:created xsi:type="dcterms:W3CDTF">2026-05-04T08:53:00Z</dcterms:created>
  <dcterms:modified xsi:type="dcterms:W3CDTF">2026-05-04T08:55:00Z</dcterms:modified>
</cp:coreProperties>
</file>